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4520" w14:textId="7E5163FD" w:rsidR="00F42C6D" w:rsidRPr="001D3B88" w:rsidRDefault="00F42C6D" w:rsidP="00F42C6D">
      <w:pPr>
        <w:ind w:right="5386" w:firstLine="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hr-HR"/>
        </w:rPr>
        <w:drawing>
          <wp:inline distT="0" distB="0" distL="0" distR="0" wp14:anchorId="3DF00DD4" wp14:editId="7F872D91">
            <wp:extent cx="314325" cy="428625"/>
            <wp:effectExtent l="0" t="0" r="9525" b="9525"/>
            <wp:docPr id="1562254447" name="Slika 2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54447" name="Slika 2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B9E90" w14:textId="77777777" w:rsidR="00F42C6D" w:rsidRPr="001D3B88" w:rsidRDefault="00F42C6D" w:rsidP="00F42C6D">
      <w:pPr>
        <w:ind w:right="5386"/>
        <w:jc w:val="center"/>
        <w:rPr>
          <w:rFonts w:ascii="Calibri" w:hAnsi="Calibri" w:cs="Calibri"/>
          <w:sz w:val="22"/>
          <w:szCs w:val="22"/>
          <w:lang w:val="hr-HR"/>
        </w:rPr>
      </w:pPr>
      <w:r w:rsidRPr="001D3B88">
        <w:rPr>
          <w:rFonts w:ascii="Calibri" w:hAnsi="Calibri" w:cs="Calibri"/>
          <w:sz w:val="22"/>
          <w:szCs w:val="22"/>
          <w:lang w:val="hr-HR"/>
        </w:rPr>
        <w:t>R  E  P  U  B  L  I  K  A    H  R  V  A  T  S  K  A</w:t>
      </w:r>
    </w:p>
    <w:p w14:paraId="2F9ECE29" w14:textId="295722FD" w:rsidR="00F42C6D" w:rsidRPr="001D3B88" w:rsidRDefault="00F42C6D" w:rsidP="00F42C6D">
      <w:pPr>
        <w:ind w:right="5386"/>
        <w:jc w:val="center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61957681" wp14:editId="483D4627">
            <wp:simplePos x="0" y="0"/>
            <wp:positionH relativeFrom="column">
              <wp:posOffset>39370</wp:posOffset>
            </wp:positionH>
            <wp:positionV relativeFrom="paragraph">
              <wp:posOffset>168910</wp:posOffset>
            </wp:positionV>
            <wp:extent cx="355600" cy="347980"/>
            <wp:effectExtent l="0" t="0" r="6350" b="0"/>
            <wp:wrapNone/>
            <wp:docPr id="310769343" name="Slika 3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69343" name="Slika 3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B88">
        <w:rPr>
          <w:rFonts w:ascii="Calibri" w:hAnsi="Calibri" w:cs="Calibri"/>
          <w:sz w:val="22"/>
          <w:szCs w:val="22"/>
          <w:lang w:val="hr-HR"/>
        </w:rPr>
        <w:t>POŽEŠKO-SLAVONSKA ŽUPANIJA</w:t>
      </w:r>
    </w:p>
    <w:p w14:paraId="7A57B82F" w14:textId="3F11CFA1" w:rsidR="00F42C6D" w:rsidRDefault="00F42C6D" w:rsidP="00F42C6D">
      <w:pPr>
        <w:spacing w:after="240"/>
        <w:ind w:right="5386"/>
        <w:jc w:val="center"/>
        <w:rPr>
          <w:rFonts w:ascii="Calibri" w:hAnsi="Calibri" w:cs="Calibri"/>
          <w:sz w:val="22"/>
          <w:szCs w:val="22"/>
          <w:lang w:val="hr-HR"/>
        </w:rPr>
      </w:pPr>
      <w:r w:rsidRPr="00745B93">
        <w:rPr>
          <w:rFonts w:ascii="Calibri" w:hAnsi="Calibri" w:cs="Calibri"/>
          <w:sz w:val="22"/>
          <w:szCs w:val="22"/>
          <w:lang w:val="hr-HR"/>
        </w:rPr>
        <w:t>GRAD POŽEGA</w:t>
      </w:r>
    </w:p>
    <w:p w14:paraId="17695EB3" w14:textId="77777777" w:rsidR="00F42C6D" w:rsidRPr="00745B93" w:rsidRDefault="00F42C6D" w:rsidP="00F42C6D">
      <w:pPr>
        <w:ind w:right="5386"/>
        <w:rPr>
          <w:rFonts w:ascii="Calibri" w:hAnsi="Calibri" w:cs="Calibri"/>
          <w:sz w:val="22"/>
          <w:szCs w:val="22"/>
          <w:lang w:val="hr-HR"/>
        </w:rPr>
      </w:pPr>
    </w:p>
    <w:p w14:paraId="4C9F20E8" w14:textId="440B1A82" w:rsidR="0002563E" w:rsidRPr="00F42C6D" w:rsidRDefault="0002563E" w:rsidP="0002563E">
      <w:pPr>
        <w:ind w:right="50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KLASA: 944-01/25-10/7</w:t>
      </w:r>
    </w:p>
    <w:p w14:paraId="0FBE44B8" w14:textId="2153527A" w:rsidR="0002563E" w:rsidRPr="00F42C6D" w:rsidRDefault="0002563E" w:rsidP="0002563E">
      <w:pPr>
        <w:ind w:right="50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URBROJ: 2177-1-01/01-25-3</w:t>
      </w:r>
    </w:p>
    <w:p w14:paraId="1F695CC9" w14:textId="30C09C7B" w:rsidR="00E36410" w:rsidRPr="00F42C6D" w:rsidRDefault="0002563E" w:rsidP="00F42C6D">
      <w:pPr>
        <w:spacing w:after="240"/>
        <w:ind w:right="50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 xml:space="preserve">Požega, </w:t>
      </w:r>
      <w:r w:rsidR="0047748B" w:rsidRPr="00F42C6D">
        <w:rPr>
          <w:rFonts w:ascii="Calibri" w:hAnsi="Calibri" w:cs="Calibri"/>
          <w:sz w:val="22"/>
          <w:szCs w:val="22"/>
          <w:lang w:val="hr-HR"/>
        </w:rPr>
        <w:t>1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6. </w:t>
      </w:r>
      <w:r w:rsidR="0047748B" w:rsidRPr="00F42C6D">
        <w:rPr>
          <w:rFonts w:ascii="Calibri" w:hAnsi="Calibri" w:cs="Calibri"/>
          <w:sz w:val="22"/>
          <w:szCs w:val="22"/>
          <w:lang w:val="hr-HR"/>
        </w:rPr>
        <w:t>listopada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 2025.</w:t>
      </w:r>
    </w:p>
    <w:p w14:paraId="28195606" w14:textId="2CA49150" w:rsidR="00A40462" w:rsidRPr="00F42C6D" w:rsidRDefault="00A40462" w:rsidP="00F42C6D">
      <w:pPr>
        <w:spacing w:after="240"/>
        <w:ind w:right="50"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Na temelju članka 391. stavka 1. Zakona o vlasništvu i drugim stvarnim pravima (N</w:t>
      </w:r>
      <w:r w:rsidR="0002563E" w:rsidRPr="00F42C6D">
        <w:rPr>
          <w:rFonts w:ascii="Calibri" w:hAnsi="Calibri" w:cs="Calibri"/>
          <w:sz w:val="22"/>
          <w:szCs w:val="22"/>
          <w:lang w:val="hr-HR"/>
        </w:rPr>
        <w:t>arodne novine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, broj: </w:t>
      </w:r>
      <w:r w:rsidR="008F7C53" w:rsidRPr="00F42C6D">
        <w:rPr>
          <w:rFonts w:ascii="Calibri" w:hAnsi="Calibri" w:cs="Calibri"/>
          <w:sz w:val="22"/>
          <w:szCs w:val="22"/>
        </w:rPr>
        <w:t>(</w:t>
      </w:r>
      <w:proofErr w:type="spellStart"/>
      <w:r w:rsidR="008F7C53" w:rsidRPr="00F42C6D">
        <w:rPr>
          <w:rFonts w:ascii="Calibri" w:hAnsi="Calibri" w:cs="Calibri"/>
          <w:sz w:val="22"/>
          <w:szCs w:val="22"/>
        </w:rPr>
        <w:t>Narodne</w:t>
      </w:r>
      <w:proofErr w:type="spellEnd"/>
      <w:r w:rsidR="008F7C53" w:rsidRPr="00F42C6D">
        <w:rPr>
          <w:rFonts w:ascii="Calibri" w:hAnsi="Calibri" w:cs="Calibri"/>
          <w:sz w:val="22"/>
          <w:szCs w:val="22"/>
        </w:rPr>
        <w:t xml:space="preserve"> novine, </w:t>
      </w:r>
      <w:proofErr w:type="spellStart"/>
      <w:r w:rsidR="008F7C53" w:rsidRPr="00F42C6D">
        <w:rPr>
          <w:rFonts w:ascii="Calibri" w:hAnsi="Calibri" w:cs="Calibri"/>
          <w:sz w:val="22"/>
          <w:szCs w:val="22"/>
        </w:rPr>
        <w:t>broj</w:t>
      </w:r>
      <w:proofErr w:type="spellEnd"/>
      <w:r w:rsidR="008F7C53" w:rsidRPr="00F42C6D">
        <w:rPr>
          <w:rFonts w:ascii="Calibri" w:hAnsi="Calibri" w:cs="Calibri"/>
          <w:sz w:val="22"/>
          <w:szCs w:val="22"/>
        </w:rPr>
        <w:t xml:space="preserve">: 91/1996, 68/1998, 137/1999, 22/2000, 73/2000, 114/2001, 79/2006, 141/2006, 146/2008, 38/2009, 153/2009, 90/2010, 143/2012, 152/2014, 81/2015 </w:t>
      </w:r>
      <w:proofErr w:type="spellStart"/>
      <w:r w:rsidR="008F7C53" w:rsidRPr="00F42C6D">
        <w:rPr>
          <w:rFonts w:ascii="Calibri" w:hAnsi="Calibri" w:cs="Calibri"/>
          <w:sz w:val="22"/>
          <w:szCs w:val="22"/>
        </w:rPr>
        <w:t>i</w:t>
      </w:r>
      <w:proofErr w:type="spellEnd"/>
      <w:r w:rsidR="008F7C53" w:rsidRPr="00F42C6D">
        <w:rPr>
          <w:rFonts w:ascii="Calibri" w:hAnsi="Calibri" w:cs="Calibri"/>
          <w:sz w:val="22"/>
          <w:szCs w:val="22"/>
        </w:rPr>
        <w:t xml:space="preserve"> 94/2017 ),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 članka 9. stavka 1. </w:t>
      </w:r>
      <w:r w:rsidRPr="00F42C6D">
        <w:rPr>
          <w:rStyle w:val="Naglaeno"/>
          <w:rFonts w:ascii="Calibri" w:hAnsi="Calibri" w:cs="Calibri"/>
          <w:b w:val="0"/>
          <w:sz w:val="22"/>
          <w:szCs w:val="22"/>
          <w:lang w:val="hr-HR"/>
        </w:rPr>
        <w:t xml:space="preserve">Odluke o raspolaganju i upravljanju zemljištem u vlasništvu Grada Požege (Službene novine Grada Požege broj: 5/15) i članka </w:t>
      </w:r>
      <w:r w:rsidR="00EF1626" w:rsidRPr="00F42C6D">
        <w:rPr>
          <w:rStyle w:val="Naglaeno"/>
          <w:rFonts w:ascii="Calibri" w:hAnsi="Calibri" w:cs="Calibri"/>
          <w:b w:val="0"/>
          <w:sz w:val="22"/>
          <w:szCs w:val="22"/>
          <w:lang w:val="hr-HR"/>
        </w:rPr>
        <w:t>5</w:t>
      </w:r>
      <w:r w:rsidRPr="00F42C6D">
        <w:rPr>
          <w:rStyle w:val="Naglaeno"/>
          <w:rFonts w:ascii="Calibri" w:hAnsi="Calibri" w:cs="Calibri"/>
          <w:b w:val="0"/>
          <w:sz w:val="22"/>
          <w:szCs w:val="22"/>
          <w:lang w:val="hr-HR"/>
        </w:rPr>
        <w:t>. Odluke o vrijednosti zemljišta na području Grada Požege</w:t>
      </w:r>
      <w:r w:rsidR="009E061B" w:rsidRPr="00F42C6D">
        <w:rPr>
          <w:rStyle w:val="Naglaeno"/>
          <w:rFonts w:ascii="Calibri" w:hAnsi="Calibri" w:cs="Calibri"/>
          <w:b w:val="0"/>
          <w:sz w:val="22"/>
          <w:szCs w:val="22"/>
          <w:lang w:val="hr-HR"/>
        </w:rPr>
        <w:t xml:space="preserve"> (Službene novine Grada Požege, broj: 9/15.</w:t>
      </w:r>
      <w:r w:rsidR="001E3157" w:rsidRPr="00F42C6D">
        <w:rPr>
          <w:rStyle w:val="Naglaeno"/>
          <w:rFonts w:ascii="Calibri" w:hAnsi="Calibri" w:cs="Calibri"/>
          <w:b w:val="0"/>
          <w:sz w:val="22"/>
          <w:szCs w:val="22"/>
          <w:lang w:val="hr-HR"/>
        </w:rPr>
        <w:t xml:space="preserve"> i 6/18.</w:t>
      </w:r>
      <w:r w:rsidR="009E061B" w:rsidRPr="00F42C6D">
        <w:rPr>
          <w:rStyle w:val="Naglaeno"/>
          <w:rFonts w:ascii="Calibri" w:hAnsi="Calibri" w:cs="Calibri"/>
          <w:b w:val="0"/>
          <w:sz w:val="22"/>
          <w:szCs w:val="22"/>
          <w:lang w:val="hr-HR"/>
        </w:rPr>
        <w:t>)</w:t>
      </w:r>
      <w:r w:rsidR="00FD5312" w:rsidRPr="00F42C6D">
        <w:rPr>
          <w:rStyle w:val="Naglaeno"/>
          <w:rFonts w:ascii="Calibri" w:hAnsi="Calibri" w:cs="Calibri"/>
          <w:b w:val="0"/>
          <w:sz w:val="22"/>
          <w:szCs w:val="22"/>
          <w:lang w:val="hr-HR"/>
        </w:rPr>
        <w:t>,</w:t>
      </w:r>
      <w:r w:rsidRPr="00F42C6D">
        <w:rPr>
          <w:rStyle w:val="Naglaeno"/>
          <w:rFonts w:ascii="Calibri" w:hAnsi="Calibri" w:cs="Calibri"/>
          <w:b w:val="0"/>
          <w:sz w:val="22"/>
          <w:szCs w:val="22"/>
          <w:lang w:val="hr-HR"/>
        </w:rPr>
        <w:t xml:space="preserve"> te Odluke</w:t>
      </w:r>
      <w:r w:rsidRPr="00F42C6D">
        <w:rPr>
          <w:rStyle w:val="Naglaeno"/>
          <w:rFonts w:ascii="Calibri" w:hAnsi="Calibri" w:cs="Calibri"/>
          <w:sz w:val="22"/>
          <w:szCs w:val="22"/>
          <w:lang w:val="hr-HR"/>
        </w:rPr>
        <w:t xml:space="preserve"> 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o raspisivanju i provođenju natječaja za </w:t>
      </w:r>
      <w:r w:rsidR="002F40CD" w:rsidRPr="00F42C6D">
        <w:rPr>
          <w:rFonts w:ascii="Calibri" w:hAnsi="Calibri" w:cs="Calibri"/>
          <w:sz w:val="22"/>
          <w:szCs w:val="22"/>
          <w:lang w:val="hr-HR"/>
        </w:rPr>
        <w:t xml:space="preserve">zasnivanje prava služnosti 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2F40CD" w:rsidRPr="00F42C6D">
        <w:rPr>
          <w:rFonts w:ascii="Calibri" w:hAnsi="Calibri" w:cs="Calibri"/>
          <w:sz w:val="22"/>
          <w:szCs w:val="22"/>
          <w:lang w:val="hr-HR"/>
        </w:rPr>
        <w:t>na ze</w:t>
      </w:r>
      <w:r w:rsidR="008774E6" w:rsidRPr="00F42C6D">
        <w:rPr>
          <w:rFonts w:ascii="Calibri" w:hAnsi="Calibri" w:cs="Calibri"/>
          <w:sz w:val="22"/>
          <w:szCs w:val="22"/>
          <w:lang w:val="hr-HR"/>
        </w:rPr>
        <w:t xml:space="preserve">mljištu </w:t>
      </w:r>
      <w:r w:rsidR="002D4BE2" w:rsidRPr="00F42C6D">
        <w:rPr>
          <w:rFonts w:ascii="Calibri" w:hAnsi="Calibri" w:cs="Calibri"/>
          <w:sz w:val="22"/>
          <w:szCs w:val="22"/>
          <w:lang w:val="hr-HR"/>
        </w:rPr>
        <w:t>u vlasništvu Grada Požege</w:t>
      </w:r>
      <w:r w:rsidR="00417752" w:rsidRPr="00F42C6D">
        <w:rPr>
          <w:rFonts w:ascii="Calibri" w:hAnsi="Calibri" w:cs="Calibri"/>
          <w:sz w:val="22"/>
          <w:szCs w:val="22"/>
          <w:lang w:val="hr-HR"/>
        </w:rPr>
        <w:t xml:space="preserve"> u svrhu polaganja vodova</w:t>
      </w:r>
      <w:r w:rsidR="002D4BE2" w:rsidRPr="00F42C6D">
        <w:rPr>
          <w:rFonts w:ascii="Calibri" w:hAnsi="Calibri" w:cs="Calibri"/>
          <w:sz w:val="22"/>
          <w:szCs w:val="22"/>
          <w:lang w:val="hr-HR"/>
        </w:rPr>
        <w:t>,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02563E" w:rsidRPr="00F42C6D">
        <w:rPr>
          <w:rFonts w:ascii="Calibri" w:hAnsi="Calibri" w:cs="Calibri"/>
          <w:sz w:val="22"/>
          <w:szCs w:val="22"/>
          <w:lang w:val="hr-HR"/>
        </w:rPr>
        <w:t xml:space="preserve">KLASA: 944-01/25-10/7; URBROJ: 2177-1-01/01-25-2 od </w:t>
      </w:r>
      <w:r w:rsidR="003634AA" w:rsidRPr="00F42C6D">
        <w:rPr>
          <w:rFonts w:ascii="Calibri" w:hAnsi="Calibri" w:cs="Calibri"/>
          <w:sz w:val="22"/>
          <w:szCs w:val="22"/>
          <w:lang w:val="hr-HR"/>
        </w:rPr>
        <w:t>3</w:t>
      </w:r>
      <w:r w:rsidR="0002563E" w:rsidRPr="00F42C6D">
        <w:rPr>
          <w:rFonts w:ascii="Calibri" w:hAnsi="Calibri" w:cs="Calibri"/>
          <w:sz w:val="22"/>
          <w:szCs w:val="22"/>
          <w:lang w:val="hr-HR"/>
        </w:rPr>
        <w:t xml:space="preserve">. </w:t>
      </w:r>
      <w:r w:rsidR="003634AA" w:rsidRPr="00F42C6D">
        <w:rPr>
          <w:rFonts w:ascii="Calibri" w:hAnsi="Calibri" w:cs="Calibri"/>
          <w:sz w:val="22"/>
          <w:szCs w:val="22"/>
          <w:lang w:val="hr-HR"/>
        </w:rPr>
        <w:t>rujna</w:t>
      </w:r>
      <w:r w:rsidR="0002563E" w:rsidRPr="00F42C6D">
        <w:rPr>
          <w:rFonts w:ascii="Calibri" w:hAnsi="Calibri" w:cs="Calibri"/>
          <w:sz w:val="22"/>
          <w:szCs w:val="22"/>
          <w:lang w:val="hr-HR"/>
        </w:rPr>
        <w:t xml:space="preserve"> 2025.</w:t>
      </w:r>
      <w:r w:rsidR="006C628C" w:rsidRPr="00F42C6D">
        <w:rPr>
          <w:rFonts w:ascii="Calibri" w:hAnsi="Calibri" w:cs="Calibri"/>
          <w:sz w:val="22"/>
          <w:szCs w:val="22"/>
          <w:lang w:val="hr-HR"/>
        </w:rPr>
        <w:t xml:space="preserve"> godine</w:t>
      </w:r>
      <w:r w:rsidR="0002563E" w:rsidRPr="00F42C6D">
        <w:rPr>
          <w:rFonts w:ascii="Calibri" w:hAnsi="Calibri" w:cs="Calibri"/>
          <w:sz w:val="22"/>
          <w:szCs w:val="22"/>
          <w:lang w:val="hr-HR"/>
        </w:rPr>
        <w:t xml:space="preserve">, </w:t>
      </w:r>
      <w:r w:rsidR="002D4BE2" w:rsidRPr="00F42C6D">
        <w:rPr>
          <w:rFonts w:ascii="Calibri" w:hAnsi="Calibri" w:cs="Calibri"/>
          <w:sz w:val="22"/>
          <w:szCs w:val="22"/>
          <w:lang w:val="hr-HR"/>
        </w:rPr>
        <w:t>raspisuje se</w:t>
      </w:r>
      <w:r w:rsidR="00F42C6D">
        <w:rPr>
          <w:rFonts w:ascii="Calibri" w:hAnsi="Calibri" w:cs="Calibri"/>
          <w:sz w:val="22"/>
          <w:szCs w:val="22"/>
          <w:lang w:val="hr-HR"/>
        </w:rPr>
        <w:t>:</w:t>
      </w:r>
    </w:p>
    <w:p w14:paraId="52E94342" w14:textId="77777777" w:rsidR="00C57FC2" w:rsidRPr="00F42C6D" w:rsidRDefault="00A40462" w:rsidP="00C57FC2">
      <w:pPr>
        <w:ind w:right="-1"/>
        <w:jc w:val="center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J</w:t>
      </w:r>
      <w:r w:rsidR="0084696D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F42C6D">
        <w:rPr>
          <w:rFonts w:ascii="Calibri" w:hAnsi="Calibri" w:cs="Calibri"/>
          <w:sz w:val="22"/>
          <w:szCs w:val="22"/>
          <w:lang w:val="hr-HR"/>
        </w:rPr>
        <w:t>A</w:t>
      </w:r>
      <w:r w:rsidR="0084696D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F42C6D">
        <w:rPr>
          <w:rFonts w:ascii="Calibri" w:hAnsi="Calibri" w:cs="Calibri"/>
          <w:sz w:val="22"/>
          <w:szCs w:val="22"/>
          <w:lang w:val="hr-HR"/>
        </w:rPr>
        <w:t>V</w:t>
      </w:r>
      <w:r w:rsidR="0084696D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F42C6D">
        <w:rPr>
          <w:rFonts w:ascii="Calibri" w:hAnsi="Calibri" w:cs="Calibri"/>
          <w:sz w:val="22"/>
          <w:szCs w:val="22"/>
          <w:lang w:val="hr-HR"/>
        </w:rPr>
        <w:t>N</w:t>
      </w:r>
      <w:r w:rsidR="0084696D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I </w:t>
      </w:r>
      <w:r w:rsidR="0084696D" w:rsidRPr="00F42C6D">
        <w:rPr>
          <w:rFonts w:ascii="Calibri" w:hAnsi="Calibri" w:cs="Calibri"/>
          <w:sz w:val="22"/>
          <w:szCs w:val="22"/>
          <w:lang w:val="hr-HR"/>
        </w:rPr>
        <w:t xml:space="preserve">  </w:t>
      </w:r>
      <w:r w:rsidRPr="00F42C6D">
        <w:rPr>
          <w:rFonts w:ascii="Calibri" w:hAnsi="Calibri" w:cs="Calibri"/>
          <w:sz w:val="22"/>
          <w:szCs w:val="22"/>
          <w:lang w:val="hr-HR"/>
        </w:rPr>
        <w:t>N</w:t>
      </w:r>
      <w:r w:rsidR="0084696D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F42C6D">
        <w:rPr>
          <w:rFonts w:ascii="Calibri" w:hAnsi="Calibri" w:cs="Calibri"/>
          <w:sz w:val="22"/>
          <w:szCs w:val="22"/>
          <w:lang w:val="hr-HR"/>
        </w:rPr>
        <w:t>A</w:t>
      </w:r>
      <w:r w:rsidR="0084696D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F42C6D">
        <w:rPr>
          <w:rFonts w:ascii="Calibri" w:hAnsi="Calibri" w:cs="Calibri"/>
          <w:sz w:val="22"/>
          <w:szCs w:val="22"/>
          <w:lang w:val="hr-HR"/>
        </w:rPr>
        <w:t>T</w:t>
      </w:r>
      <w:r w:rsidR="0084696D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F42C6D">
        <w:rPr>
          <w:rFonts w:ascii="Calibri" w:hAnsi="Calibri" w:cs="Calibri"/>
          <w:sz w:val="22"/>
          <w:szCs w:val="22"/>
          <w:lang w:val="hr-HR"/>
        </w:rPr>
        <w:t>J</w:t>
      </w:r>
      <w:r w:rsidR="0084696D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F42C6D">
        <w:rPr>
          <w:rFonts w:ascii="Calibri" w:hAnsi="Calibri" w:cs="Calibri"/>
          <w:sz w:val="22"/>
          <w:szCs w:val="22"/>
          <w:lang w:val="hr-HR"/>
        </w:rPr>
        <w:t>E</w:t>
      </w:r>
      <w:r w:rsidR="0084696D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F42C6D">
        <w:rPr>
          <w:rFonts w:ascii="Calibri" w:hAnsi="Calibri" w:cs="Calibri"/>
          <w:sz w:val="22"/>
          <w:szCs w:val="22"/>
          <w:lang w:val="hr-HR"/>
        </w:rPr>
        <w:t>Č</w:t>
      </w:r>
      <w:r w:rsidR="0084696D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F42C6D">
        <w:rPr>
          <w:rFonts w:ascii="Calibri" w:hAnsi="Calibri" w:cs="Calibri"/>
          <w:sz w:val="22"/>
          <w:szCs w:val="22"/>
          <w:lang w:val="hr-HR"/>
        </w:rPr>
        <w:t>A</w:t>
      </w:r>
      <w:r w:rsidR="0084696D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2D4BE2" w:rsidRPr="00F42C6D">
        <w:rPr>
          <w:rFonts w:ascii="Calibri" w:hAnsi="Calibri" w:cs="Calibri"/>
          <w:sz w:val="22"/>
          <w:szCs w:val="22"/>
          <w:lang w:val="hr-HR"/>
        </w:rPr>
        <w:t>J</w:t>
      </w:r>
    </w:p>
    <w:p w14:paraId="59C60BD3" w14:textId="77777777" w:rsidR="00A40462" w:rsidRPr="00F42C6D" w:rsidRDefault="008774E6" w:rsidP="00F42C6D">
      <w:pPr>
        <w:spacing w:after="240"/>
        <w:ind w:right="-1"/>
        <w:jc w:val="center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ZA OSNIVANJE PRAVA SLUŽNOSTI NA ZEMLJIŠTU U VLASNIŠTVU GRADA POŽEGE</w:t>
      </w:r>
    </w:p>
    <w:p w14:paraId="7BA68F17" w14:textId="4ECE2077" w:rsidR="008774E6" w:rsidRPr="00F42C6D" w:rsidRDefault="008774E6" w:rsidP="00F42C6D">
      <w:pPr>
        <w:pStyle w:val="Default"/>
        <w:numPr>
          <w:ilvl w:val="0"/>
          <w:numId w:val="4"/>
        </w:numPr>
        <w:spacing w:after="24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F42C6D">
        <w:rPr>
          <w:rFonts w:ascii="Calibri" w:hAnsi="Calibri" w:cs="Calibri"/>
          <w:color w:val="auto"/>
          <w:sz w:val="22"/>
          <w:szCs w:val="22"/>
        </w:rPr>
        <w:t>PREDMET JAVNOG NATJEČAJA</w:t>
      </w:r>
    </w:p>
    <w:p w14:paraId="3FCC535A" w14:textId="2A59E912" w:rsidR="00C070C0" w:rsidRPr="00F42C6D" w:rsidRDefault="008774E6" w:rsidP="00F42C6D">
      <w:pPr>
        <w:pStyle w:val="Default"/>
        <w:spacing w:after="240"/>
        <w:ind w:firstLine="708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F42C6D">
        <w:rPr>
          <w:rFonts w:ascii="Calibri" w:hAnsi="Calibri" w:cs="Calibri"/>
          <w:color w:val="auto"/>
          <w:sz w:val="22"/>
          <w:szCs w:val="22"/>
        </w:rPr>
        <w:t xml:space="preserve">Osnivanje prava služnosti </w:t>
      </w:r>
      <w:r w:rsidR="008F7C53" w:rsidRPr="00F42C6D">
        <w:rPr>
          <w:rFonts w:ascii="Calibri" w:hAnsi="Calibri" w:cs="Calibri"/>
          <w:color w:val="auto"/>
          <w:sz w:val="22"/>
          <w:szCs w:val="22"/>
        </w:rPr>
        <w:t xml:space="preserve">u svrhu polaganja </w:t>
      </w:r>
      <w:r w:rsidR="00706ED0" w:rsidRPr="00F42C6D">
        <w:rPr>
          <w:rFonts w:ascii="Calibri" w:hAnsi="Calibri" w:cs="Calibri"/>
          <w:color w:val="auto"/>
          <w:sz w:val="22"/>
          <w:szCs w:val="22"/>
        </w:rPr>
        <w:t xml:space="preserve">vodova, </w:t>
      </w:r>
      <w:r w:rsidR="008F7C53" w:rsidRPr="00F42C6D">
        <w:rPr>
          <w:rFonts w:ascii="Calibri" w:hAnsi="Calibri" w:cs="Calibri"/>
          <w:color w:val="auto"/>
          <w:sz w:val="22"/>
          <w:szCs w:val="22"/>
        </w:rPr>
        <w:t xml:space="preserve">spojnog kabela od SE </w:t>
      </w:r>
      <w:proofErr w:type="spellStart"/>
      <w:r w:rsidR="008F7C53" w:rsidRPr="00F42C6D">
        <w:rPr>
          <w:rFonts w:ascii="Calibri" w:hAnsi="Calibri" w:cs="Calibri"/>
          <w:color w:val="auto"/>
          <w:sz w:val="22"/>
          <w:szCs w:val="22"/>
        </w:rPr>
        <w:t>Trenkovo</w:t>
      </w:r>
      <w:proofErr w:type="spellEnd"/>
      <w:r w:rsidR="008F7C53" w:rsidRPr="00F42C6D">
        <w:rPr>
          <w:rFonts w:ascii="Calibri" w:hAnsi="Calibri" w:cs="Calibri"/>
          <w:color w:val="auto"/>
          <w:sz w:val="22"/>
          <w:szCs w:val="22"/>
        </w:rPr>
        <w:t xml:space="preserve"> do TS 110/35/10 kV Požega 2</w:t>
      </w:r>
      <w:r w:rsidRPr="00F42C6D">
        <w:rPr>
          <w:rFonts w:ascii="Calibri" w:hAnsi="Calibri" w:cs="Calibri"/>
          <w:bCs/>
          <w:color w:val="auto"/>
          <w:sz w:val="22"/>
          <w:szCs w:val="22"/>
        </w:rPr>
        <w:t xml:space="preserve"> na </w:t>
      </w:r>
      <w:r w:rsidR="00C070C0" w:rsidRPr="00F42C6D">
        <w:rPr>
          <w:rFonts w:ascii="Calibri" w:hAnsi="Calibri" w:cs="Calibri"/>
          <w:bCs/>
          <w:color w:val="auto"/>
          <w:sz w:val="22"/>
          <w:szCs w:val="22"/>
        </w:rPr>
        <w:t xml:space="preserve">zemljištu </w:t>
      </w:r>
      <w:r w:rsidRPr="00F42C6D">
        <w:rPr>
          <w:rFonts w:ascii="Calibri" w:hAnsi="Calibri" w:cs="Calibri"/>
          <w:bCs/>
          <w:color w:val="auto"/>
          <w:sz w:val="22"/>
          <w:szCs w:val="22"/>
        </w:rPr>
        <w:t>u vlasništvu Grada Požege</w:t>
      </w:r>
      <w:r w:rsidR="00C070C0" w:rsidRPr="00F42C6D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1CA6700D" w14:textId="70ACEFDF" w:rsidR="00C070C0" w:rsidRPr="00F42C6D" w:rsidRDefault="00C070C0" w:rsidP="00F42C6D">
      <w:pPr>
        <w:pStyle w:val="Default"/>
        <w:spacing w:after="240"/>
        <w:ind w:left="708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F42C6D">
        <w:rPr>
          <w:rFonts w:ascii="Calibri" w:hAnsi="Calibri" w:cs="Calibri"/>
          <w:bCs/>
          <w:color w:val="auto"/>
          <w:sz w:val="22"/>
          <w:szCs w:val="22"/>
        </w:rPr>
        <w:t>J</w:t>
      </w:r>
      <w:r w:rsidR="004D7C6A" w:rsidRPr="00F42C6D">
        <w:rPr>
          <w:rFonts w:ascii="Calibri" w:hAnsi="Calibri" w:cs="Calibri"/>
          <w:bCs/>
          <w:color w:val="auto"/>
          <w:sz w:val="22"/>
          <w:szCs w:val="22"/>
        </w:rPr>
        <w:t xml:space="preserve">avnom </w:t>
      </w:r>
      <w:r w:rsidR="008774E6" w:rsidRPr="00F42C6D">
        <w:rPr>
          <w:rFonts w:ascii="Calibri" w:hAnsi="Calibri" w:cs="Calibri"/>
          <w:bCs/>
          <w:color w:val="auto"/>
          <w:sz w:val="22"/>
          <w:szCs w:val="22"/>
        </w:rPr>
        <w:t>nat</w:t>
      </w:r>
      <w:r w:rsidR="004D7C6A" w:rsidRPr="00F42C6D">
        <w:rPr>
          <w:rFonts w:ascii="Calibri" w:hAnsi="Calibri" w:cs="Calibri"/>
          <w:bCs/>
          <w:color w:val="auto"/>
          <w:sz w:val="22"/>
          <w:szCs w:val="22"/>
        </w:rPr>
        <w:t xml:space="preserve">ječaju </w:t>
      </w:r>
      <w:r w:rsidR="008774E6" w:rsidRPr="00F42C6D">
        <w:rPr>
          <w:rFonts w:ascii="Calibri" w:hAnsi="Calibri" w:cs="Calibri"/>
          <w:bCs/>
          <w:color w:val="auto"/>
          <w:sz w:val="22"/>
          <w:szCs w:val="22"/>
        </w:rPr>
        <w:t xml:space="preserve">izlaže </w:t>
      </w:r>
      <w:r w:rsidRPr="00F42C6D">
        <w:rPr>
          <w:rFonts w:ascii="Calibri" w:hAnsi="Calibri" w:cs="Calibri"/>
          <w:bCs/>
          <w:color w:val="auto"/>
          <w:sz w:val="22"/>
          <w:szCs w:val="22"/>
        </w:rPr>
        <w:t xml:space="preserve">se </w:t>
      </w:r>
      <w:r w:rsidR="004D7C6A" w:rsidRPr="00F42C6D">
        <w:rPr>
          <w:rFonts w:ascii="Calibri" w:hAnsi="Calibri" w:cs="Calibri"/>
          <w:bCs/>
          <w:color w:val="auto"/>
          <w:sz w:val="22"/>
          <w:szCs w:val="22"/>
        </w:rPr>
        <w:t xml:space="preserve">dio </w:t>
      </w:r>
      <w:r w:rsidR="008774E6" w:rsidRPr="00F42C6D">
        <w:rPr>
          <w:rFonts w:ascii="Calibri" w:hAnsi="Calibri" w:cs="Calibri"/>
          <w:bCs/>
          <w:color w:val="auto"/>
          <w:sz w:val="22"/>
          <w:szCs w:val="22"/>
        </w:rPr>
        <w:t>sljedeć</w:t>
      </w:r>
      <w:r w:rsidR="008F7C53" w:rsidRPr="00F42C6D">
        <w:rPr>
          <w:rFonts w:ascii="Calibri" w:hAnsi="Calibri" w:cs="Calibri"/>
          <w:bCs/>
          <w:color w:val="auto"/>
          <w:sz w:val="22"/>
          <w:szCs w:val="22"/>
        </w:rPr>
        <w:t>ih</w:t>
      </w:r>
      <w:r w:rsidR="004D7C6A" w:rsidRPr="00F42C6D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8774E6" w:rsidRPr="00F42C6D">
        <w:rPr>
          <w:rFonts w:ascii="Calibri" w:hAnsi="Calibri" w:cs="Calibri"/>
          <w:bCs/>
          <w:color w:val="auto"/>
          <w:sz w:val="22"/>
          <w:szCs w:val="22"/>
        </w:rPr>
        <w:t>nek</w:t>
      </w:r>
      <w:r w:rsidR="002D4BE2" w:rsidRPr="00F42C6D">
        <w:rPr>
          <w:rFonts w:ascii="Calibri" w:hAnsi="Calibri" w:cs="Calibri"/>
          <w:bCs/>
          <w:color w:val="auto"/>
          <w:sz w:val="22"/>
          <w:szCs w:val="22"/>
        </w:rPr>
        <w:t>retnin</w:t>
      </w:r>
      <w:r w:rsidR="008F7C53" w:rsidRPr="00F42C6D">
        <w:rPr>
          <w:rFonts w:ascii="Calibri" w:hAnsi="Calibri" w:cs="Calibri"/>
          <w:bCs/>
          <w:color w:val="auto"/>
          <w:sz w:val="22"/>
          <w:szCs w:val="22"/>
        </w:rPr>
        <w:t>a</w:t>
      </w:r>
      <w:r w:rsidR="002D4BE2" w:rsidRPr="00F42C6D">
        <w:rPr>
          <w:rFonts w:ascii="Calibri" w:hAnsi="Calibri" w:cs="Calibri"/>
          <w:bCs/>
          <w:color w:val="auto"/>
          <w:sz w:val="22"/>
          <w:szCs w:val="22"/>
        </w:rPr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244"/>
        <w:gridCol w:w="1799"/>
        <w:gridCol w:w="1134"/>
        <w:gridCol w:w="992"/>
        <w:gridCol w:w="1560"/>
        <w:gridCol w:w="1134"/>
        <w:gridCol w:w="1280"/>
      </w:tblGrid>
      <w:tr w:rsidR="00AE2E3F" w:rsidRPr="00F42C6D" w14:paraId="257FCE07" w14:textId="77777777" w:rsidTr="00F42C6D">
        <w:trPr>
          <w:trHeight w:val="397"/>
          <w:jc w:val="center"/>
        </w:trPr>
        <w:tc>
          <w:tcPr>
            <w:tcW w:w="496" w:type="dxa"/>
            <w:vAlign w:val="center"/>
          </w:tcPr>
          <w:p w14:paraId="5DA789ED" w14:textId="77777777" w:rsidR="00AE2E3F" w:rsidRPr="00F42C6D" w:rsidRDefault="00AE2E3F" w:rsidP="00F42C6D">
            <w:pPr>
              <w:ind w:right="-108"/>
              <w:jc w:val="center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R. br.</w:t>
            </w:r>
          </w:p>
        </w:tc>
        <w:tc>
          <w:tcPr>
            <w:tcW w:w="1244" w:type="dxa"/>
            <w:vAlign w:val="center"/>
          </w:tcPr>
          <w:p w14:paraId="7F634241" w14:textId="77777777" w:rsidR="00AE2E3F" w:rsidRPr="00F42C6D" w:rsidRDefault="00AE2E3F" w:rsidP="00F42C6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Nekretnina oznake k.č.br.</w:t>
            </w:r>
          </w:p>
        </w:tc>
        <w:tc>
          <w:tcPr>
            <w:tcW w:w="1799" w:type="dxa"/>
            <w:vAlign w:val="center"/>
          </w:tcPr>
          <w:p w14:paraId="1DF1ACCE" w14:textId="47683654" w:rsidR="00AE2E3F" w:rsidRPr="00F42C6D" w:rsidRDefault="00AE2E3F" w:rsidP="00F42C6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Zemljišno - knjižni opis nekretnine</w:t>
            </w:r>
          </w:p>
        </w:tc>
        <w:tc>
          <w:tcPr>
            <w:tcW w:w="1134" w:type="dxa"/>
            <w:vAlign w:val="center"/>
          </w:tcPr>
          <w:p w14:paraId="5B7F119B" w14:textId="77777777" w:rsidR="00AE2E3F" w:rsidRPr="00F42C6D" w:rsidRDefault="00AE2E3F" w:rsidP="00F42C6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k.o./</w:t>
            </w:r>
          </w:p>
          <w:p w14:paraId="34D35F0C" w14:textId="77777777" w:rsidR="00AE2E3F" w:rsidRPr="00F42C6D" w:rsidRDefault="00AE2E3F" w:rsidP="00F42C6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z.k.ul.br</w:t>
            </w:r>
          </w:p>
        </w:tc>
        <w:tc>
          <w:tcPr>
            <w:tcW w:w="992" w:type="dxa"/>
            <w:vAlign w:val="center"/>
          </w:tcPr>
          <w:p w14:paraId="2BF20CE1" w14:textId="77777777" w:rsidR="00AE2E3F" w:rsidRPr="00F42C6D" w:rsidRDefault="00AE2E3F" w:rsidP="00F42C6D">
            <w:pPr>
              <w:ind w:right="-105"/>
              <w:jc w:val="center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Površina</w:t>
            </w:r>
          </w:p>
          <w:p w14:paraId="7FE4CC15" w14:textId="77777777" w:rsidR="00AE2E3F" w:rsidRPr="00F42C6D" w:rsidRDefault="00AE2E3F" w:rsidP="00F42C6D">
            <w:pPr>
              <w:ind w:right="-105"/>
              <w:jc w:val="center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ukupna (m</w:t>
            </w:r>
            <w:r w:rsidRPr="00F42C6D">
              <w:rPr>
                <w:rFonts w:ascii="Calibri" w:eastAsia="Calibri" w:hAnsi="Calibri" w:cs="Calibri"/>
                <w:sz w:val="22"/>
                <w:szCs w:val="22"/>
                <w:vertAlign w:val="superscript"/>
                <w:lang w:val="hr-HR" w:eastAsia="en-US"/>
              </w:rPr>
              <w:t>2</w:t>
            </w: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)</w:t>
            </w:r>
          </w:p>
        </w:tc>
        <w:tc>
          <w:tcPr>
            <w:tcW w:w="1560" w:type="dxa"/>
            <w:vAlign w:val="center"/>
          </w:tcPr>
          <w:p w14:paraId="07763240" w14:textId="77777777" w:rsidR="00AE2E3F" w:rsidRPr="00F42C6D" w:rsidRDefault="00AE2E3F" w:rsidP="00F42C6D">
            <w:pPr>
              <w:ind w:right="-105"/>
              <w:jc w:val="center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Površina za osnivanje prava služnosti (m</w:t>
            </w:r>
            <w:r w:rsidRPr="00F42C6D">
              <w:rPr>
                <w:rFonts w:ascii="Calibri" w:eastAsia="Calibri" w:hAnsi="Calibri" w:cs="Calibri"/>
                <w:sz w:val="22"/>
                <w:szCs w:val="22"/>
                <w:vertAlign w:val="superscript"/>
                <w:lang w:val="hr-HR" w:eastAsia="en-US"/>
              </w:rPr>
              <w:t>2</w:t>
            </w: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5C727506" w14:textId="77777777" w:rsidR="00AE2E3F" w:rsidRPr="00F42C6D" w:rsidRDefault="00AE2E3F" w:rsidP="00F42C6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Početna</w:t>
            </w:r>
          </w:p>
          <w:p w14:paraId="2E0054BA" w14:textId="634D1B01" w:rsidR="00AE2E3F" w:rsidRPr="00F42C6D" w:rsidRDefault="00AE2E3F" w:rsidP="00F42C6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cijena naknade (</w:t>
            </w:r>
            <w:r w:rsid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€</w:t>
            </w: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/m</w:t>
            </w:r>
            <w:r w:rsidRPr="00F42C6D">
              <w:rPr>
                <w:rFonts w:ascii="Calibri" w:eastAsia="Calibri" w:hAnsi="Calibri" w:cs="Calibri"/>
                <w:sz w:val="22"/>
                <w:szCs w:val="22"/>
                <w:vertAlign w:val="superscript"/>
                <w:lang w:val="hr-HR" w:eastAsia="en-US"/>
              </w:rPr>
              <w:t>2</w:t>
            </w: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)</w:t>
            </w:r>
          </w:p>
        </w:tc>
        <w:tc>
          <w:tcPr>
            <w:tcW w:w="1280" w:type="dxa"/>
            <w:vAlign w:val="center"/>
          </w:tcPr>
          <w:p w14:paraId="0A1A140C" w14:textId="17E12F32" w:rsidR="00AE2E3F" w:rsidRPr="00F42C6D" w:rsidRDefault="00AE2E3F" w:rsidP="00F42C6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Ukupna početna cijena naknade</w:t>
            </w:r>
          </w:p>
        </w:tc>
      </w:tr>
      <w:tr w:rsidR="00AE2E3F" w:rsidRPr="00F42C6D" w14:paraId="1D054052" w14:textId="77777777" w:rsidTr="00F42C6D">
        <w:trPr>
          <w:trHeight w:val="397"/>
          <w:jc w:val="center"/>
        </w:trPr>
        <w:tc>
          <w:tcPr>
            <w:tcW w:w="496" w:type="dxa"/>
            <w:vAlign w:val="center"/>
          </w:tcPr>
          <w:p w14:paraId="330FA8D4" w14:textId="77777777" w:rsidR="00AE2E3F" w:rsidRPr="00F42C6D" w:rsidRDefault="00AE2E3F" w:rsidP="00AE2E3F">
            <w:pPr>
              <w:ind w:right="-108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1.</w:t>
            </w:r>
          </w:p>
        </w:tc>
        <w:tc>
          <w:tcPr>
            <w:tcW w:w="1244" w:type="dxa"/>
            <w:vAlign w:val="center"/>
          </w:tcPr>
          <w:p w14:paraId="7ACC8F06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6680</w:t>
            </w:r>
          </w:p>
        </w:tc>
        <w:tc>
          <w:tcPr>
            <w:tcW w:w="1799" w:type="dxa"/>
            <w:vAlign w:val="center"/>
          </w:tcPr>
          <w:p w14:paraId="1497DA5C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Put gradsko područje</w:t>
            </w:r>
          </w:p>
        </w:tc>
        <w:tc>
          <w:tcPr>
            <w:tcW w:w="1134" w:type="dxa"/>
            <w:vAlign w:val="center"/>
          </w:tcPr>
          <w:p w14:paraId="20A0B498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Požega/</w:t>
            </w:r>
          </w:p>
          <w:p w14:paraId="503CF566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7825</w:t>
            </w:r>
          </w:p>
        </w:tc>
        <w:tc>
          <w:tcPr>
            <w:tcW w:w="992" w:type="dxa"/>
            <w:vAlign w:val="center"/>
          </w:tcPr>
          <w:p w14:paraId="4D9F1D26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17403</w:t>
            </w:r>
          </w:p>
        </w:tc>
        <w:tc>
          <w:tcPr>
            <w:tcW w:w="1560" w:type="dxa"/>
            <w:vAlign w:val="center"/>
          </w:tcPr>
          <w:p w14:paraId="6C2E2580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 xml:space="preserve">1267,09 </w:t>
            </w:r>
          </w:p>
        </w:tc>
        <w:tc>
          <w:tcPr>
            <w:tcW w:w="1134" w:type="dxa"/>
            <w:vAlign w:val="center"/>
          </w:tcPr>
          <w:p w14:paraId="41619284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 xml:space="preserve">0,80 </w:t>
            </w:r>
          </w:p>
        </w:tc>
        <w:tc>
          <w:tcPr>
            <w:tcW w:w="1280" w:type="dxa"/>
            <w:vAlign w:val="center"/>
          </w:tcPr>
          <w:p w14:paraId="1948E852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1.013,67</w:t>
            </w:r>
          </w:p>
        </w:tc>
      </w:tr>
      <w:tr w:rsidR="00AE2E3F" w:rsidRPr="00F42C6D" w14:paraId="1FBF7138" w14:textId="77777777" w:rsidTr="00F42C6D">
        <w:trPr>
          <w:trHeight w:val="397"/>
          <w:jc w:val="center"/>
        </w:trPr>
        <w:tc>
          <w:tcPr>
            <w:tcW w:w="496" w:type="dxa"/>
            <w:vAlign w:val="center"/>
          </w:tcPr>
          <w:p w14:paraId="6D815BE8" w14:textId="77777777" w:rsidR="00AE2E3F" w:rsidRPr="00F42C6D" w:rsidRDefault="00AE2E3F" w:rsidP="00AE2E3F">
            <w:pPr>
              <w:ind w:right="-108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2.</w:t>
            </w:r>
          </w:p>
        </w:tc>
        <w:tc>
          <w:tcPr>
            <w:tcW w:w="1244" w:type="dxa"/>
            <w:vAlign w:val="center"/>
          </w:tcPr>
          <w:p w14:paraId="16AFD67C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6684</w:t>
            </w:r>
          </w:p>
        </w:tc>
        <w:tc>
          <w:tcPr>
            <w:tcW w:w="1799" w:type="dxa"/>
            <w:vAlign w:val="center"/>
          </w:tcPr>
          <w:p w14:paraId="72C4089E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 xml:space="preserve">Putevi i vode, </w:t>
            </w:r>
          </w:p>
          <w:p w14:paraId="658B90BA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Put</w:t>
            </w:r>
          </w:p>
        </w:tc>
        <w:tc>
          <w:tcPr>
            <w:tcW w:w="1134" w:type="dxa"/>
            <w:vAlign w:val="center"/>
          </w:tcPr>
          <w:p w14:paraId="363C2F2D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Požega/</w:t>
            </w:r>
          </w:p>
          <w:p w14:paraId="3DEA91A3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19599</w:t>
            </w:r>
          </w:p>
        </w:tc>
        <w:tc>
          <w:tcPr>
            <w:tcW w:w="992" w:type="dxa"/>
            <w:vAlign w:val="center"/>
          </w:tcPr>
          <w:p w14:paraId="6AE1EE35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12955</w:t>
            </w:r>
          </w:p>
        </w:tc>
        <w:tc>
          <w:tcPr>
            <w:tcW w:w="1560" w:type="dxa"/>
            <w:vAlign w:val="center"/>
          </w:tcPr>
          <w:p w14:paraId="787C58D8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12,61</w:t>
            </w:r>
          </w:p>
        </w:tc>
        <w:tc>
          <w:tcPr>
            <w:tcW w:w="1134" w:type="dxa"/>
            <w:vAlign w:val="center"/>
          </w:tcPr>
          <w:p w14:paraId="55693E65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0,80</w:t>
            </w:r>
          </w:p>
        </w:tc>
        <w:tc>
          <w:tcPr>
            <w:tcW w:w="1280" w:type="dxa"/>
            <w:vAlign w:val="center"/>
          </w:tcPr>
          <w:p w14:paraId="418B8022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10,09</w:t>
            </w:r>
          </w:p>
        </w:tc>
      </w:tr>
      <w:tr w:rsidR="00AE2E3F" w:rsidRPr="00F42C6D" w14:paraId="0C9AD697" w14:textId="77777777" w:rsidTr="00F42C6D">
        <w:trPr>
          <w:trHeight w:val="397"/>
          <w:jc w:val="center"/>
        </w:trPr>
        <w:tc>
          <w:tcPr>
            <w:tcW w:w="496" w:type="dxa"/>
            <w:vAlign w:val="center"/>
          </w:tcPr>
          <w:p w14:paraId="0E673528" w14:textId="77777777" w:rsidR="00AE2E3F" w:rsidRPr="00F42C6D" w:rsidRDefault="00AE2E3F" w:rsidP="00AE2E3F">
            <w:pPr>
              <w:ind w:right="-108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3.</w:t>
            </w:r>
          </w:p>
        </w:tc>
        <w:tc>
          <w:tcPr>
            <w:tcW w:w="1244" w:type="dxa"/>
            <w:vAlign w:val="center"/>
          </w:tcPr>
          <w:p w14:paraId="286F01C5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6658</w:t>
            </w:r>
          </w:p>
        </w:tc>
        <w:tc>
          <w:tcPr>
            <w:tcW w:w="1799" w:type="dxa"/>
            <w:vAlign w:val="center"/>
          </w:tcPr>
          <w:p w14:paraId="45A3ABEC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Jagodnjak,</w:t>
            </w:r>
          </w:p>
          <w:p w14:paraId="33074FE8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Put</w:t>
            </w:r>
          </w:p>
        </w:tc>
        <w:tc>
          <w:tcPr>
            <w:tcW w:w="1134" w:type="dxa"/>
            <w:vAlign w:val="center"/>
          </w:tcPr>
          <w:p w14:paraId="3A914296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Požega/</w:t>
            </w:r>
          </w:p>
          <w:p w14:paraId="71B43D05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19599</w:t>
            </w:r>
          </w:p>
        </w:tc>
        <w:tc>
          <w:tcPr>
            <w:tcW w:w="992" w:type="dxa"/>
            <w:vAlign w:val="center"/>
          </w:tcPr>
          <w:p w14:paraId="2A95E26D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2495</w:t>
            </w:r>
          </w:p>
        </w:tc>
        <w:tc>
          <w:tcPr>
            <w:tcW w:w="1560" w:type="dxa"/>
            <w:vAlign w:val="center"/>
          </w:tcPr>
          <w:p w14:paraId="531C41F1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3,69</w:t>
            </w:r>
          </w:p>
        </w:tc>
        <w:tc>
          <w:tcPr>
            <w:tcW w:w="1134" w:type="dxa"/>
            <w:vAlign w:val="center"/>
          </w:tcPr>
          <w:p w14:paraId="7E1AAC4A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0,80</w:t>
            </w:r>
          </w:p>
        </w:tc>
        <w:tc>
          <w:tcPr>
            <w:tcW w:w="1280" w:type="dxa"/>
            <w:vAlign w:val="center"/>
          </w:tcPr>
          <w:p w14:paraId="605088BE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2,95</w:t>
            </w:r>
          </w:p>
        </w:tc>
      </w:tr>
      <w:tr w:rsidR="00AE2E3F" w:rsidRPr="00F42C6D" w14:paraId="391C1ED5" w14:textId="77777777" w:rsidTr="00F42C6D">
        <w:trPr>
          <w:trHeight w:val="397"/>
          <w:jc w:val="center"/>
        </w:trPr>
        <w:tc>
          <w:tcPr>
            <w:tcW w:w="496" w:type="dxa"/>
            <w:vAlign w:val="center"/>
          </w:tcPr>
          <w:p w14:paraId="2B27121C" w14:textId="77777777" w:rsidR="00AE2E3F" w:rsidRPr="00F42C6D" w:rsidRDefault="00AE2E3F" w:rsidP="00AE2E3F">
            <w:pPr>
              <w:ind w:right="-108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4.</w:t>
            </w:r>
          </w:p>
        </w:tc>
        <w:tc>
          <w:tcPr>
            <w:tcW w:w="1244" w:type="dxa"/>
            <w:vAlign w:val="center"/>
          </w:tcPr>
          <w:p w14:paraId="14EE78F1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6682</w:t>
            </w:r>
          </w:p>
        </w:tc>
        <w:tc>
          <w:tcPr>
            <w:tcW w:w="1799" w:type="dxa"/>
            <w:vAlign w:val="center"/>
          </w:tcPr>
          <w:p w14:paraId="1BA274F1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Putevi i vode</w:t>
            </w:r>
          </w:p>
          <w:p w14:paraId="426D0EA7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Put</w:t>
            </w:r>
          </w:p>
        </w:tc>
        <w:tc>
          <w:tcPr>
            <w:tcW w:w="1134" w:type="dxa"/>
            <w:vAlign w:val="center"/>
          </w:tcPr>
          <w:p w14:paraId="6CD7F2FC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Požega/</w:t>
            </w:r>
          </w:p>
          <w:p w14:paraId="339190FA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19599</w:t>
            </w:r>
          </w:p>
        </w:tc>
        <w:tc>
          <w:tcPr>
            <w:tcW w:w="992" w:type="dxa"/>
            <w:vAlign w:val="center"/>
          </w:tcPr>
          <w:p w14:paraId="7273A228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7374</w:t>
            </w:r>
          </w:p>
        </w:tc>
        <w:tc>
          <w:tcPr>
            <w:tcW w:w="1560" w:type="dxa"/>
            <w:vAlign w:val="center"/>
          </w:tcPr>
          <w:p w14:paraId="5920C27B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38,34</w:t>
            </w:r>
          </w:p>
        </w:tc>
        <w:tc>
          <w:tcPr>
            <w:tcW w:w="1134" w:type="dxa"/>
            <w:vAlign w:val="center"/>
          </w:tcPr>
          <w:p w14:paraId="58D1BC87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0,80</w:t>
            </w:r>
          </w:p>
        </w:tc>
        <w:tc>
          <w:tcPr>
            <w:tcW w:w="1280" w:type="dxa"/>
            <w:vAlign w:val="center"/>
          </w:tcPr>
          <w:p w14:paraId="013A6AB4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30,67</w:t>
            </w:r>
          </w:p>
        </w:tc>
      </w:tr>
      <w:tr w:rsidR="00AE2E3F" w:rsidRPr="00F42C6D" w14:paraId="485E97AF" w14:textId="77777777" w:rsidTr="00F42C6D">
        <w:trPr>
          <w:trHeight w:val="397"/>
          <w:jc w:val="center"/>
        </w:trPr>
        <w:tc>
          <w:tcPr>
            <w:tcW w:w="496" w:type="dxa"/>
            <w:vAlign w:val="center"/>
          </w:tcPr>
          <w:p w14:paraId="06D7A800" w14:textId="77777777" w:rsidR="00AE2E3F" w:rsidRPr="00F42C6D" w:rsidRDefault="00AE2E3F" w:rsidP="00AE2E3F">
            <w:pPr>
              <w:ind w:right="-108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5.</w:t>
            </w:r>
          </w:p>
        </w:tc>
        <w:tc>
          <w:tcPr>
            <w:tcW w:w="1244" w:type="dxa"/>
            <w:vAlign w:val="center"/>
          </w:tcPr>
          <w:p w14:paraId="1A54C60B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4482/1</w:t>
            </w:r>
          </w:p>
        </w:tc>
        <w:tc>
          <w:tcPr>
            <w:tcW w:w="1799" w:type="dxa"/>
            <w:vAlign w:val="center"/>
          </w:tcPr>
          <w:p w14:paraId="413E56C2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Industrijska, Cesta</w:t>
            </w:r>
          </w:p>
        </w:tc>
        <w:tc>
          <w:tcPr>
            <w:tcW w:w="1134" w:type="dxa"/>
            <w:vAlign w:val="center"/>
          </w:tcPr>
          <w:p w14:paraId="0F932440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Požega/</w:t>
            </w:r>
          </w:p>
          <w:p w14:paraId="1AE26193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7679</w:t>
            </w:r>
          </w:p>
        </w:tc>
        <w:tc>
          <w:tcPr>
            <w:tcW w:w="992" w:type="dxa"/>
            <w:vAlign w:val="center"/>
          </w:tcPr>
          <w:p w14:paraId="79C61253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30159</w:t>
            </w:r>
          </w:p>
        </w:tc>
        <w:tc>
          <w:tcPr>
            <w:tcW w:w="1560" w:type="dxa"/>
            <w:vAlign w:val="center"/>
          </w:tcPr>
          <w:p w14:paraId="3EB9F6C2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554,54</w:t>
            </w:r>
          </w:p>
        </w:tc>
        <w:tc>
          <w:tcPr>
            <w:tcW w:w="1134" w:type="dxa"/>
            <w:vAlign w:val="center"/>
          </w:tcPr>
          <w:p w14:paraId="7F3C4D02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0,80</w:t>
            </w:r>
          </w:p>
        </w:tc>
        <w:tc>
          <w:tcPr>
            <w:tcW w:w="1280" w:type="dxa"/>
            <w:vAlign w:val="center"/>
          </w:tcPr>
          <w:p w14:paraId="47635271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443,63</w:t>
            </w:r>
          </w:p>
        </w:tc>
      </w:tr>
      <w:tr w:rsidR="00AE2E3F" w:rsidRPr="00F42C6D" w14:paraId="5B27F468" w14:textId="77777777" w:rsidTr="00F42C6D">
        <w:trPr>
          <w:trHeight w:val="397"/>
          <w:jc w:val="center"/>
        </w:trPr>
        <w:tc>
          <w:tcPr>
            <w:tcW w:w="496" w:type="dxa"/>
            <w:vAlign w:val="center"/>
          </w:tcPr>
          <w:p w14:paraId="6FEDFE38" w14:textId="77777777" w:rsidR="00AE2E3F" w:rsidRPr="00F42C6D" w:rsidRDefault="00AE2E3F" w:rsidP="00AE2E3F">
            <w:pPr>
              <w:ind w:right="-108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6.</w:t>
            </w:r>
          </w:p>
        </w:tc>
        <w:tc>
          <w:tcPr>
            <w:tcW w:w="1244" w:type="dxa"/>
            <w:vAlign w:val="center"/>
          </w:tcPr>
          <w:p w14:paraId="183EAEE5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4274/17</w:t>
            </w:r>
          </w:p>
        </w:tc>
        <w:tc>
          <w:tcPr>
            <w:tcW w:w="1799" w:type="dxa"/>
            <w:vAlign w:val="center"/>
          </w:tcPr>
          <w:p w14:paraId="37C8471B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Cesta</w:t>
            </w:r>
          </w:p>
          <w:p w14:paraId="195CAE54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proofErr w:type="spellStart"/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Arslanovci</w:t>
            </w:r>
            <w:proofErr w:type="spellEnd"/>
          </w:p>
        </w:tc>
        <w:tc>
          <w:tcPr>
            <w:tcW w:w="1134" w:type="dxa"/>
            <w:vAlign w:val="center"/>
          </w:tcPr>
          <w:p w14:paraId="139885FD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Požega/</w:t>
            </w:r>
          </w:p>
          <w:p w14:paraId="5D58FA99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5390</w:t>
            </w:r>
          </w:p>
        </w:tc>
        <w:tc>
          <w:tcPr>
            <w:tcW w:w="992" w:type="dxa"/>
            <w:vAlign w:val="center"/>
          </w:tcPr>
          <w:p w14:paraId="3992A88F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8465</w:t>
            </w:r>
          </w:p>
        </w:tc>
        <w:tc>
          <w:tcPr>
            <w:tcW w:w="1560" w:type="dxa"/>
            <w:vAlign w:val="center"/>
          </w:tcPr>
          <w:p w14:paraId="4A593BC8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227,59</w:t>
            </w:r>
          </w:p>
        </w:tc>
        <w:tc>
          <w:tcPr>
            <w:tcW w:w="1134" w:type="dxa"/>
            <w:vAlign w:val="center"/>
          </w:tcPr>
          <w:p w14:paraId="5C574C95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0,80</w:t>
            </w:r>
          </w:p>
        </w:tc>
        <w:tc>
          <w:tcPr>
            <w:tcW w:w="1280" w:type="dxa"/>
            <w:vAlign w:val="center"/>
          </w:tcPr>
          <w:p w14:paraId="1C21E3AC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182,07</w:t>
            </w:r>
          </w:p>
        </w:tc>
      </w:tr>
      <w:tr w:rsidR="00AE2E3F" w:rsidRPr="00F42C6D" w14:paraId="62EFA57F" w14:textId="77777777" w:rsidTr="00F42C6D">
        <w:trPr>
          <w:trHeight w:val="397"/>
          <w:jc w:val="center"/>
        </w:trPr>
        <w:tc>
          <w:tcPr>
            <w:tcW w:w="496" w:type="dxa"/>
            <w:vAlign w:val="center"/>
          </w:tcPr>
          <w:p w14:paraId="26D81918" w14:textId="77777777" w:rsidR="00AE2E3F" w:rsidRPr="00F42C6D" w:rsidRDefault="00AE2E3F" w:rsidP="00AE2E3F">
            <w:pPr>
              <w:ind w:right="-108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7.</w:t>
            </w:r>
          </w:p>
        </w:tc>
        <w:tc>
          <w:tcPr>
            <w:tcW w:w="1244" w:type="dxa"/>
            <w:vAlign w:val="center"/>
          </w:tcPr>
          <w:p w14:paraId="4B4762FE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4274/1</w:t>
            </w:r>
          </w:p>
        </w:tc>
        <w:tc>
          <w:tcPr>
            <w:tcW w:w="1799" w:type="dxa"/>
            <w:vAlign w:val="center"/>
          </w:tcPr>
          <w:p w14:paraId="0CAD89BC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Oranica</w:t>
            </w:r>
          </w:p>
          <w:p w14:paraId="7889B481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proofErr w:type="spellStart"/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Arslanovci</w:t>
            </w:r>
            <w:proofErr w:type="spellEnd"/>
          </w:p>
        </w:tc>
        <w:tc>
          <w:tcPr>
            <w:tcW w:w="1134" w:type="dxa"/>
            <w:vAlign w:val="center"/>
          </w:tcPr>
          <w:p w14:paraId="55DEB671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Požega/</w:t>
            </w:r>
          </w:p>
          <w:p w14:paraId="5C09F75F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5390</w:t>
            </w:r>
          </w:p>
        </w:tc>
        <w:tc>
          <w:tcPr>
            <w:tcW w:w="992" w:type="dxa"/>
            <w:vAlign w:val="center"/>
          </w:tcPr>
          <w:p w14:paraId="0563EE0D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1167</w:t>
            </w:r>
          </w:p>
        </w:tc>
        <w:tc>
          <w:tcPr>
            <w:tcW w:w="1560" w:type="dxa"/>
            <w:vAlign w:val="center"/>
          </w:tcPr>
          <w:p w14:paraId="65B029D5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7,23</w:t>
            </w:r>
          </w:p>
        </w:tc>
        <w:tc>
          <w:tcPr>
            <w:tcW w:w="1134" w:type="dxa"/>
            <w:vAlign w:val="center"/>
          </w:tcPr>
          <w:p w14:paraId="3241CAAA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0,80</w:t>
            </w:r>
          </w:p>
        </w:tc>
        <w:tc>
          <w:tcPr>
            <w:tcW w:w="1280" w:type="dxa"/>
            <w:vAlign w:val="center"/>
          </w:tcPr>
          <w:p w14:paraId="2108A005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5,78</w:t>
            </w:r>
          </w:p>
        </w:tc>
      </w:tr>
      <w:tr w:rsidR="00AE2E3F" w:rsidRPr="00F42C6D" w14:paraId="53705B5D" w14:textId="77777777" w:rsidTr="00F42C6D">
        <w:trPr>
          <w:trHeight w:val="397"/>
          <w:jc w:val="center"/>
        </w:trPr>
        <w:tc>
          <w:tcPr>
            <w:tcW w:w="496" w:type="dxa"/>
            <w:vAlign w:val="center"/>
          </w:tcPr>
          <w:p w14:paraId="1EACF67E" w14:textId="77777777" w:rsidR="00AE2E3F" w:rsidRPr="00F42C6D" w:rsidRDefault="00AE2E3F" w:rsidP="00AE2E3F">
            <w:pPr>
              <w:ind w:right="-108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8.</w:t>
            </w:r>
          </w:p>
        </w:tc>
        <w:tc>
          <w:tcPr>
            <w:tcW w:w="1244" w:type="dxa"/>
            <w:vAlign w:val="center"/>
          </w:tcPr>
          <w:p w14:paraId="6C791530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1704</w:t>
            </w:r>
          </w:p>
        </w:tc>
        <w:tc>
          <w:tcPr>
            <w:tcW w:w="1799" w:type="dxa"/>
            <w:vAlign w:val="center"/>
          </w:tcPr>
          <w:p w14:paraId="7C2ED555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Gradsko područje,</w:t>
            </w:r>
          </w:p>
          <w:p w14:paraId="2BBB2AAC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Put</w:t>
            </w:r>
          </w:p>
        </w:tc>
        <w:tc>
          <w:tcPr>
            <w:tcW w:w="1134" w:type="dxa"/>
            <w:vAlign w:val="center"/>
          </w:tcPr>
          <w:p w14:paraId="4660C7A6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Požega/</w:t>
            </w:r>
          </w:p>
          <w:p w14:paraId="09D809DE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19419</w:t>
            </w:r>
          </w:p>
        </w:tc>
        <w:tc>
          <w:tcPr>
            <w:tcW w:w="992" w:type="dxa"/>
            <w:vAlign w:val="center"/>
          </w:tcPr>
          <w:p w14:paraId="3FFF45F7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2371</w:t>
            </w:r>
          </w:p>
        </w:tc>
        <w:tc>
          <w:tcPr>
            <w:tcW w:w="1560" w:type="dxa"/>
            <w:vAlign w:val="center"/>
          </w:tcPr>
          <w:p w14:paraId="3F2BF709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123,47</w:t>
            </w:r>
          </w:p>
        </w:tc>
        <w:tc>
          <w:tcPr>
            <w:tcW w:w="1134" w:type="dxa"/>
            <w:vAlign w:val="center"/>
          </w:tcPr>
          <w:p w14:paraId="14B0FA1A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0,80</w:t>
            </w:r>
          </w:p>
        </w:tc>
        <w:tc>
          <w:tcPr>
            <w:tcW w:w="1280" w:type="dxa"/>
            <w:vAlign w:val="center"/>
          </w:tcPr>
          <w:p w14:paraId="64776526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98,78</w:t>
            </w:r>
          </w:p>
        </w:tc>
      </w:tr>
      <w:tr w:rsidR="00AE2E3F" w:rsidRPr="00F42C6D" w14:paraId="02FE4248" w14:textId="77777777" w:rsidTr="00F42C6D">
        <w:trPr>
          <w:trHeight w:val="397"/>
          <w:jc w:val="center"/>
        </w:trPr>
        <w:tc>
          <w:tcPr>
            <w:tcW w:w="496" w:type="dxa"/>
            <w:vAlign w:val="center"/>
          </w:tcPr>
          <w:p w14:paraId="186DE298" w14:textId="77777777" w:rsidR="00AE2E3F" w:rsidRPr="00F42C6D" w:rsidRDefault="00AE2E3F" w:rsidP="00AE2E3F">
            <w:pPr>
              <w:ind w:right="-108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lastRenderedPageBreak/>
              <w:t>9.</w:t>
            </w:r>
          </w:p>
        </w:tc>
        <w:tc>
          <w:tcPr>
            <w:tcW w:w="1244" w:type="dxa"/>
            <w:vAlign w:val="center"/>
          </w:tcPr>
          <w:p w14:paraId="4A9A9299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1011</w:t>
            </w:r>
          </w:p>
        </w:tc>
        <w:tc>
          <w:tcPr>
            <w:tcW w:w="1799" w:type="dxa"/>
            <w:vAlign w:val="center"/>
          </w:tcPr>
          <w:p w14:paraId="26F6C5F5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Padež,</w:t>
            </w:r>
          </w:p>
          <w:p w14:paraId="641521B1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Cesta</w:t>
            </w:r>
          </w:p>
        </w:tc>
        <w:tc>
          <w:tcPr>
            <w:tcW w:w="1134" w:type="dxa"/>
            <w:vAlign w:val="center"/>
          </w:tcPr>
          <w:p w14:paraId="19BA6D67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proofErr w:type="spellStart"/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Šeovci</w:t>
            </w:r>
            <w:proofErr w:type="spellEnd"/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/</w:t>
            </w:r>
          </w:p>
          <w:p w14:paraId="2003C3B0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1119</w:t>
            </w:r>
          </w:p>
        </w:tc>
        <w:tc>
          <w:tcPr>
            <w:tcW w:w="992" w:type="dxa"/>
            <w:vAlign w:val="center"/>
          </w:tcPr>
          <w:p w14:paraId="4B77046A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20241</w:t>
            </w:r>
          </w:p>
        </w:tc>
        <w:tc>
          <w:tcPr>
            <w:tcW w:w="1560" w:type="dxa"/>
            <w:vAlign w:val="center"/>
          </w:tcPr>
          <w:p w14:paraId="2FF1294E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3,06</w:t>
            </w:r>
          </w:p>
        </w:tc>
        <w:tc>
          <w:tcPr>
            <w:tcW w:w="1134" w:type="dxa"/>
            <w:vAlign w:val="center"/>
          </w:tcPr>
          <w:p w14:paraId="51CA6429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0,80</w:t>
            </w:r>
          </w:p>
        </w:tc>
        <w:tc>
          <w:tcPr>
            <w:tcW w:w="1280" w:type="dxa"/>
            <w:vAlign w:val="center"/>
          </w:tcPr>
          <w:p w14:paraId="5C715607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2,45</w:t>
            </w:r>
          </w:p>
        </w:tc>
      </w:tr>
      <w:tr w:rsidR="00AE2E3F" w:rsidRPr="00F42C6D" w14:paraId="4DE132D6" w14:textId="77777777" w:rsidTr="00F42C6D">
        <w:trPr>
          <w:trHeight w:val="397"/>
          <w:jc w:val="center"/>
        </w:trPr>
        <w:tc>
          <w:tcPr>
            <w:tcW w:w="496" w:type="dxa"/>
            <w:vAlign w:val="center"/>
          </w:tcPr>
          <w:p w14:paraId="6F4181AB" w14:textId="77777777" w:rsidR="00AE2E3F" w:rsidRPr="00F42C6D" w:rsidRDefault="00AE2E3F" w:rsidP="00AE2E3F">
            <w:pPr>
              <w:ind w:right="-108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10.</w:t>
            </w:r>
          </w:p>
        </w:tc>
        <w:tc>
          <w:tcPr>
            <w:tcW w:w="1244" w:type="dxa"/>
            <w:vAlign w:val="center"/>
          </w:tcPr>
          <w:p w14:paraId="3F188232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1010</w:t>
            </w:r>
          </w:p>
        </w:tc>
        <w:tc>
          <w:tcPr>
            <w:tcW w:w="1799" w:type="dxa"/>
            <w:vAlign w:val="center"/>
          </w:tcPr>
          <w:p w14:paraId="2A47997F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Padež,</w:t>
            </w:r>
          </w:p>
          <w:p w14:paraId="17D8751B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Put</w:t>
            </w:r>
          </w:p>
        </w:tc>
        <w:tc>
          <w:tcPr>
            <w:tcW w:w="1134" w:type="dxa"/>
            <w:vAlign w:val="center"/>
          </w:tcPr>
          <w:p w14:paraId="661149B9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proofErr w:type="spellStart"/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Šeovci</w:t>
            </w:r>
            <w:proofErr w:type="spellEnd"/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/</w:t>
            </w:r>
          </w:p>
          <w:p w14:paraId="404631E6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1223</w:t>
            </w:r>
          </w:p>
        </w:tc>
        <w:tc>
          <w:tcPr>
            <w:tcW w:w="992" w:type="dxa"/>
            <w:vAlign w:val="center"/>
          </w:tcPr>
          <w:p w14:paraId="5FF5096A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17512</w:t>
            </w:r>
          </w:p>
        </w:tc>
        <w:tc>
          <w:tcPr>
            <w:tcW w:w="1560" w:type="dxa"/>
            <w:vAlign w:val="center"/>
          </w:tcPr>
          <w:p w14:paraId="5676FE93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2329,01</w:t>
            </w:r>
          </w:p>
        </w:tc>
        <w:tc>
          <w:tcPr>
            <w:tcW w:w="1134" w:type="dxa"/>
            <w:vAlign w:val="center"/>
          </w:tcPr>
          <w:p w14:paraId="2E1129CA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0,80</w:t>
            </w:r>
          </w:p>
        </w:tc>
        <w:tc>
          <w:tcPr>
            <w:tcW w:w="1280" w:type="dxa"/>
            <w:vAlign w:val="center"/>
          </w:tcPr>
          <w:p w14:paraId="637D02CC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1.863,21</w:t>
            </w:r>
          </w:p>
        </w:tc>
      </w:tr>
      <w:tr w:rsidR="00AE2E3F" w:rsidRPr="00F42C6D" w14:paraId="04EBA26A" w14:textId="77777777" w:rsidTr="00F42C6D">
        <w:trPr>
          <w:trHeight w:val="397"/>
          <w:jc w:val="center"/>
        </w:trPr>
        <w:tc>
          <w:tcPr>
            <w:tcW w:w="496" w:type="dxa"/>
            <w:vAlign w:val="center"/>
          </w:tcPr>
          <w:p w14:paraId="536816B4" w14:textId="77777777" w:rsidR="00AE2E3F" w:rsidRPr="00F42C6D" w:rsidRDefault="00AE2E3F" w:rsidP="00AE2E3F">
            <w:pPr>
              <w:ind w:right="-108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11.</w:t>
            </w:r>
          </w:p>
        </w:tc>
        <w:tc>
          <w:tcPr>
            <w:tcW w:w="1244" w:type="dxa"/>
            <w:vAlign w:val="center"/>
          </w:tcPr>
          <w:p w14:paraId="5B3BE4DC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1013</w:t>
            </w:r>
          </w:p>
        </w:tc>
        <w:tc>
          <w:tcPr>
            <w:tcW w:w="1799" w:type="dxa"/>
            <w:vAlign w:val="center"/>
          </w:tcPr>
          <w:p w14:paraId="23C7B439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Padež,</w:t>
            </w:r>
          </w:p>
          <w:p w14:paraId="3F59C28D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Put</w:t>
            </w:r>
          </w:p>
        </w:tc>
        <w:tc>
          <w:tcPr>
            <w:tcW w:w="1134" w:type="dxa"/>
            <w:vAlign w:val="center"/>
          </w:tcPr>
          <w:p w14:paraId="71897EE0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proofErr w:type="spellStart"/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Šeovci</w:t>
            </w:r>
            <w:proofErr w:type="spellEnd"/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/</w:t>
            </w:r>
          </w:p>
          <w:p w14:paraId="42D5478B" w14:textId="77777777" w:rsidR="00AE2E3F" w:rsidRPr="00F42C6D" w:rsidRDefault="00AE2E3F" w:rsidP="00F42C6D">
            <w:pPr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1119</w:t>
            </w:r>
          </w:p>
        </w:tc>
        <w:tc>
          <w:tcPr>
            <w:tcW w:w="992" w:type="dxa"/>
            <w:vAlign w:val="center"/>
          </w:tcPr>
          <w:p w14:paraId="0B267631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29134</w:t>
            </w:r>
          </w:p>
        </w:tc>
        <w:tc>
          <w:tcPr>
            <w:tcW w:w="1560" w:type="dxa"/>
            <w:vAlign w:val="center"/>
          </w:tcPr>
          <w:p w14:paraId="5D90EF58" w14:textId="77777777" w:rsidR="00AE2E3F" w:rsidRPr="00F42C6D" w:rsidRDefault="00AE2E3F" w:rsidP="00F42C6D">
            <w:pPr>
              <w:ind w:right="-105"/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28,84</w:t>
            </w:r>
          </w:p>
        </w:tc>
        <w:tc>
          <w:tcPr>
            <w:tcW w:w="1134" w:type="dxa"/>
            <w:vAlign w:val="center"/>
          </w:tcPr>
          <w:p w14:paraId="1C3AEFFE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0,80</w:t>
            </w:r>
          </w:p>
        </w:tc>
        <w:tc>
          <w:tcPr>
            <w:tcW w:w="1280" w:type="dxa"/>
            <w:vAlign w:val="center"/>
          </w:tcPr>
          <w:p w14:paraId="1C15A1C4" w14:textId="77777777" w:rsidR="00AE2E3F" w:rsidRPr="00F42C6D" w:rsidRDefault="00AE2E3F" w:rsidP="00F42C6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23,07</w:t>
            </w:r>
          </w:p>
        </w:tc>
      </w:tr>
      <w:tr w:rsidR="0047406B" w:rsidRPr="00F42C6D" w14:paraId="08FA8D6B" w14:textId="77777777" w:rsidTr="00F42C6D">
        <w:trPr>
          <w:trHeight w:val="397"/>
          <w:jc w:val="center"/>
        </w:trPr>
        <w:tc>
          <w:tcPr>
            <w:tcW w:w="9639" w:type="dxa"/>
            <w:gridSpan w:val="8"/>
            <w:vAlign w:val="center"/>
          </w:tcPr>
          <w:p w14:paraId="17F7656C" w14:textId="35BEEDAF" w:rsidR="0047406B" w:rsidRPr="00F42C6D" w:rsidRDefault="0047406B" w:rsidP="00F42C6D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hr-HR" w:eastAsia="en-US"/>
              </w:rPr>
            </w:pPr>
            <w:r w:rsidRPr="00F42C6D">
              <w:rPr>
                <w:rFonts w:ascii="Calibri" w:eastAsia="Calibri" w:hAnsi="Calibri" w:cs="Calibri"/>
                <w:b/>
                <w:bCs/>
                <w:sz w:val="22"/>
                <w:szCs w:val="22"/>
                <w:lang w:val="hr-HR" w:eastAsia="en-US"/>
              </w:rPr>
              <w:t>UKUPN</w:t>
            </w:r>
            <w:r w:rsidR="00FD2F5D" w:rsidRPr="00F42C6D">
              <w:rPr>
                <w:rFonts w:ascii="Calibri" w:eastAsia="Calibri" w:hAnsi="Calibri" w:cs="Calibri"/>
                <w:b/>
                <w:bCs/>
                <w:sz w:val="22"/>
                <w:szCs w:val="22"/>
                <w:lang w:val="hr-HR" w:eastAsia="en-US"/>
              </w:rPr>
              <w:t>I</w:t>
            </w:r>
            <w:r w:rsidRPr="00F42C6D">
              <w:rPr>
                <w:rFonts w:ascii="Calibri" w:eastAsia="Calibri" w:hAnsi="Calibri" w:cs="Calibri"/>
                <w:b/>
                <w:bCs/>
                <w:sz w:val="22"/>
                <w:szCs w:val="22"/>
                <w:lang w:val="hr-HR" w:eastAsia="en-US"/>
              </w:rPr>
              <w:t xml:space="preserve"> IZNOS POČETN</w:t>
            </w:r>
            <w:r w:rsidR="00461A1F" w:rsidRPr="00F42C6D">
              <w:rPr>
                <w:rFonts w:ascii="Calibri" w:eastAsia="Calibri" w:hAnsi="Calibri" w:cs="Calibri"/>
                <w:b/>
                <w:bCs/>
                <w:sz w:val="22"/>
                <w:szCs w:val="22"/>
                <w:lang w:val="hr-HR" w:eastAsia="en-US"/>
              </w:rPr>
              <w:t>E</w:t>
            </w:r>
            <w:r w:rsidRPr="00F42C6D">
              <w:rPr>
                <w:rFonts w:ascii="Calibri" w:eastAsia="Calibri" w:hAnsi="Calibri" w:cs="Calibri"/>
                <w:b/>
                <w:bCs/>
                <w:sz w:val="22"/>
                <w:szCs w:val="22"/>
                <w:lang w:val="hr-HR" w:eastAsia="en-US"/>
              </w:rPr>
              <w:t xml:space="preserve"> CIJENE NAKNADE:</w:t>
            </w:r>
            <w:r w:rsidR="00F42C6D">
              <w:rPr>
                <w:rFonts w:ascii="Calibri" w:eastAsia="Calibri" w:hAnsi="Calibri" w:cs="Calibri"/>
                <w:b/>
                <w:bCs/>
                <w:sz w:val="22"/>
                <w:szCs w:val="22"/>
                <w:lang w:val="hr-HR" w:eastAsia="en-US"/>
              </w:rPr>
              <w:tab/>
            </w:r>
            <w:r w:rsidR="00F42C6D">
              <w:rPr>
                <w:rFonts w:ascii="Calibri" w:eastAsia="Calibri" w:hAnsi="Calibri" w:cs="Calibri"/>
                <w:b/>
                <w:bCs/>
                <w:sz w:val="22"/>
                <w:szCs w:val="22"/>
                <w:lang w:val="hr-HR" w:eastAsia="en-US"/>
              </w:rPr>
              <w:tab/>
            </w:r>
            <w:r w:rsidR="00F42C6D">
              <w:rPr>
                <w:rFonts w:ascii="Calibri" w:eastAsia="Calibri" w:hAnsi="Calibri" w:cs="Calibri"/>
                <w:b/>
                <w:bCs/>
                <w:sz w:val="22"/>
                <w:szCs w:val="22"/>
                <w:lang w:val="hr-HR" w:eastAsia="en-US"/>
              </w:rPr>
              <w:tab/>
            </w:r>
            <w:r w:rsidR="00F42C6D">
              <w:rPr>
                <w:rFonts w:ascii="Calibri" w:eastAsia="Calibri" w:hAnsi="Calibri" w:cs="Calibri"/>
                <w:b/>
                <w:bCs/>
                <w:sz w:val="22"/>
                <w:szCs w:val="22"/>
                <w:lang w:val="hr-HR" w:eastAsia="en-US"/>
              </w:rPr>
              <w:tab/>
            </w:r>
            <w:bookmarkStart w:id="0" w:name="_Hlk207800061"/>
            <w:r w:rsidR="00F42C6D">
              <w:rPr>
                <w:rFonts w:ascii="Calibri" w:eastAsia="Calibri" w:hAnsi="Calibri" w:cs="Calibri"/>
                <w:b/>
                <w:bCs/>
                <w:sz w:val="22"/>
                <w:szCs w:val="22"/>
                <w:lang w:val="hr-HR" w:eastAsia="en-US"/>
              </w:rPr>
              <w:tab/>
            </w:r>
            <w:r w:rsidR="00FD2F5D" w:rsidRPr="00F42C6D">
              <w:rPr>
                <w:rFonts w:ascii="Calibri" w:eastAsia="Calibri" w:hAnsi="Calibri" w:cs="Calibri"/>
                <w:b/>
                <w:bCs/>
                <w:sz w:val="22"/>
                <w:szCs w:val="22"/>
                <w:lang w:val="hr-HR" w:eastAsia="en-US"/>
              </w:rPr>
              <w:t>3.676,37</w:t>
            </w:r>
            <w:bookmarkEnd w:id="0"/>
          </w:p>
        </w:tc>
      </w:tr>
    </w:tbl>
    <w:p w14:paraId="569BE12C" w14:textId="5C825FF9" w:rsidR="004A4CE6" w:rsidRPr="00F42C6D" w:rsidRDefault="00581E1C" w:rsidP="00F42C6D">
      <w:pPr>
        <w:pStyle w:val="Tijeloteksta2"/>
        <w:numPr>
          <w:ilvl w:val="0"/>
          <w:numId w:val="4"/>
        </w:numPr>
        <w:spacing w:before="240" w:after="0" w:line="240" w:lineRule="auto"/>
        <w:ind w:left="284" w:hanging="284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 xml:space="preserve">JAVNI NATJEČAJ </w:t>
      </w:r>
      <w:r w:rsidR="00A40462" w:rsidRPr="00F42C6D">
        <w:rPr>
          <w:rFonts w:ascii="Calibri" w:hAnsi="Calibri" w:cs="Calibri"/>
          <w:sz w:val="22"/>
          <w:szCs w:val="22"/>
          <w:lang w:val="hr-HR"/>
        </w:rPr>
        <w:t>SE PROVODI prikupljanjem zatvorenih pisanih ponuda.</w:t>
      </w:r>
    </w:p>
    <w:p w14:paraId="351A45E7" w14:textId="146E6329" w:rsidR="00A40462" w:rsidRPr="00F42C6D" w:rsidRDefault="00581E1C" w:rsidP="00F42C6D">
      <w:pPr>
        <w:spacing w:after="240"/>
        <w:ind w:right="50" w:firstLine="720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Javni n</w:t>
      </w:r>
      <w:r w:rsidR="00B42DA5" w:rsidRPr="00F42C6D">
        <w:rPr>
          <w:rFonts w:ascii="Calibri" w:hAnsi="Calibri" w:cs="Calibri"/>
          <w:sz w:val="22"/>
          <w:szCs w:val="22"/>
          <w:lang w:val="hr-HR"/>
        </w:rPr>
        <w:t>atječaj provodi Povjerenstvo za provođenje natječaja i druge oblike raspolaganja građevinskim zemljištem u vlasništvu Grada</w:t>
      </w:r>
    </w:p>
    <w:p w14:paraId="17197DDE" w14:textId="092EEE15" w:rsidR="00A40462" w:rsidRPr="00F42C6D" w:rsidRDefault="00F42C6D" w:rsidP="00F42C6D">
      <w:pPr>
        <w:pStyle w:val="Odlomakpopisa"/>
        <w:numPr>
          <w:ilvl w:val="0"/>
          <w:numId w:val="4"/>
        </w:numPr>
        <w:ind w:left="426" w:right="50" w:hanging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</w:t>
      </w:r>
      <w:r w:rsidR="002D4BE2" w:rsidRPr="00F42C6D">
        <w:rPr>
          <w:rFonts w:ascii="Calibri" w:hAnsi="Calibri" w:cs="Calibri"/>
          <w:sz w:val="22"/>
          <w:szCs w:val="22"/>
          <w:lang w:val="hr-HR"/>
        </w:rPr>
        <w:t>VJETI JAVNOG NATJEČAJA</w:t>
      </w:r>
    </w:p>
    <w:p w14:paraId="47FE7C2C" w14:textId="69DEE21A" w:rsidR="00A40462" w:rsidRPr="00F42C6D" w:rsidRDefault="00A40462" w:rsidP="00F42C6D">
      <w:pPr>
        <w:ind w:right="50" w:firstLine="709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 xml:space="preserve">Pravo sudjelovanja u </w:t>
      </w:r>
      <w:r w:rsidR="00581E1C" w:rsidRPr="00F42C6D">
        <w:rPr>
          <w:rFonts w:ascii="Calibri" w:hAnsi="Calibri" w:cs="Calibri"/>
          <w:sz w:val="22"/>
          <w:szCs w:val="22"/>
          <w:lang w:val="hr-HR"/>
        </w:rPr>
        <w:t xml:space="preserve">javnom </w:t>
      </w:r>
      <w:r w:rsidRPr="00F42C6D">
        <w:rPr>
          <w:rFonts w:ascii="Calibri" w:hAnsi="Calibri" w:cs="Calibri"/>
          <w:sz w:val="22"/>
          <w:szCs w:val="22"/>
          <w:lang w:val="hr-HR"/>
        </w:rPr>
        <w:t>natječaju</w:t>
      </w:r>
      <w:r w:rsidR="00581E1C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F42C6D">
        <w:rPr>
          <w:rFonts w:ascii="Calibri" w:hAnsi="Calibri" w:cs="Calibri"/>
          <w:sz w:val="22"/>
          <w:szCs w:val="22"/>
          <w:lang w:val="hr-HR"/>
        </w:rPr>
        <w:t>imaju sve fizičke i pravne osobe</w:t>
      </w:r>
      <w:r w:rsidR="00613E01" w:rsidRPr="00F42C6D">
        <w:rPr>
          <w:rFonts w:ascii="Calibri" w:hAnsi="Calibri" w:cs="Calibri"/>
          <w:sz w:val="22"/>
          <w:szCs w:val="22"/>
          <w:lang w:val="hr-HR"/>
        </w:rPr>
        <w:t xml:space="preserve">, 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uz uvjet da su podmirile obveze prema </w:t>
      </w:r>
      <w:r w:rsidR="00581E1C" w:rsidRPr="00F42C6D">
        <w:rPr>
          <w:rFonts w:ascii="Calibri" w:hAnsi="Calibri" w:cs="Calibri"/>
          <w:sz w:val="22"/>
          <w:szCs w:val="22"/>
          <w:lang w:val="hr-HR"/>
        </w:rPr>
        <w:t>P</w:t>
      </w:r>
      <w:r w:rsidRPr="00F42C6D">
        <w:rPr>
          <w:rFonts w:ascii="Calibri" w:hAnsi="Calibri" w:cs="Calibri"/>
          <w:sz w:val="22"/>
          <w:szCs w:val="22"/>
          <w:lang w:val="hr-HR"/>
        </w:rPr>
        <w:t>roračunu Grada Požege</w:t>
      </w:r>
      <w:r w:rsidR="001C3522" w:rsidRPr="00F42C6D">
        <w:rPr>
          <w:rFonts w:ascii="Calibri" w:hAnsi="Calibri" w:cs="Calibri"/>
          <w:sz w:val="22"/>
          <w:szCs w:val="22"/>
          <w:lang w:val="hr-HR"/>
        </w:rPr>
        <w:t xml:space="preserve"> i </w:t>
      </w:r>
      <w:r w:rsidR="00581E1C" w:rsidRPr="00F42C6D">
        <w:rPr>
          <w:rFonts w:ascii="Calibri" w:hAnsi="Calibri" w:cs="Calibri"/>
          <w:sz w:val="22"/>
          <w:szCs w:val="22"/>
          <w:lang w:val="hr-HR"/>
        </w:rPr>
        <w:t>D</w:t>
      </w:r>
      <w:r w:rsidR="001C3522" w:rsidRPr="00F42C6D">
        <w:rPr>
          <w:rFonts w:ascii="Calibri" w:hAnsi="Calibri" w:cs="Calibri"/>
          <w:sz w:val="22"/>
          <w:szCs w:val="22"/>
          <w:lang w:val="hr-HR"/>
        </w:rPr>
        <w:t>ržavnom proračunu.</w:t>
      </w:r>
    </w:p>
    <w:p w14:paraId="08EE8B9D" w14:textId="4B1B3724" w:rsidR="00A40462" w:rsidRPr="00F42C6D" w:rsidRDefault="00A40462" w:rsidP="00F42C6D">
      <w:pPr>
        <w:pStyle w:val="Tijeloteksta-uvlaka2"/>
        <w:spacing w:after="0" w:line="240" w:lineRule="auto"/>
        <w:ind w:left="0"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 xml:space="preserve">Za sudjelovanje na natječaju </w:t>
      </w:r>
      <w:r w:rsidRPr="00F42C6D">
        <w:rPr>
          <w:rFonts w:ascii="Calibri" w:hAnsi="Calibri" w:cs="Calibri"/>
          <w:sz w:val="22"/>
          <w:szCs w:val="22"/>
          <w:u w:val="single"/>
          <w:lang w:val="hr-HR"/>
        </w:rPr>
        <w:t xml:space="preserve">obvezno je izvršiti uplatu jamčevine u visini od 20% ukupne početne </w:t>
      </w:r>
      <w:r w:rsidR="00C070C0" w:rsidRPr="00F42C6D">
        <w:rPr>
          <w:rFonts w:ascii="Calibri" w:hAnsi="Calibri" w:cs="Calibri"/>
          <w:sz w:val="22"/>
          <w:szCs w:val="22"/>
          <w:u w:val="single"/>
          <w:lang w:val="hr-HR"/>
        </w:rPr>
        <w:t xml:space="preserve">cijene </w:t>
      </w:r>
      <w:r w:rsidR="00AB53D0" w:rsidRPr="00F42C6D">
        <w:rPr>
          <w:rFonts w:ascii="Calibri" w:hAnsi="Calibri" w:cs="Calibri"/>
          <w:sz w:val="22"/>
          <w:szCs w:val="22"/>
          <w:u w:val="single"/>
          <w:lang w:val="hr-HR"/>
        </w:rPr>
        <w:t>naknade</w:t>
      </w:r>
      <w:r w:rsidR="00FD2F5D" w:rsidRPr="00F42C6D">
        <w:rPr>
          <w:rFonts w:ascii="Calibri" w:hAnsi="Calibri" w:cs="Calibri"/>
          <w:sz w:val="22"/>
          <w:szCs w:val="22"/>
          <w:u w:val="single"/>
          <w:lang w:val="hr-HR"/>
        </w:rPr>
        <w:t xml:space="preserve"> što iznosi 735,27 </w:t>
      </w:r>
      <w:r w:rsidR="00F42C6D">
        <w:rPr>
          <w:rFonts w:ascii="Calibri" w:hAnsi="Calibri" w:cs="Calibri"/>
          <w:sz w:val="22"/>
          <w:szCs w:val="22"/>
          <w:u w:val="single"/>
          <w:lang w:val="hr-HR"/>
        </w:rPr>
        <w:t>€</w:t>
      </w:r>
      <w:r w:rsidRPr="00F42C6D">
        <w:rPr>
          <w:rFonts w:ascii="Calibri" w:hAnsi="Calibri" w:cs="Calibri"/>
          <w:sz w:val="22"/>
          <w:szCs w:val="22"/>
          <w:lang w:val="hr-HR"/>
        </w:rPr>
        <w:t>, na IBAN Grada Požeg</w:t>
      </w:r>
      <w:r w:rsidR="00BC3A94" w:rsidRPr="00F42C6D">
        <w:rPr>
          <w:rFonts w:ascii="Calibri" w:hAnsi="Calibri" w:cs="Calibri"/>
          <w:sz w:val="22"/>
          <w:szCs w:val="22"/>
          <w:lang w:val="hr-HR"/>
        </w:rPr>
        <w:t>e, broj: HR8123600001835100008,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 s pozivom na broj: HR68 7757-OIB.</w:t>
      </w:r>
    </w:p>
    <w:p w14:paraId="426EC187" w14:textId="7B37CB85" w:rsidR="00A40462" w:rsidRPr="00F42C6D" w:rsidRDefault="00A40462" w:rsidP="00F42C6D">
      <w:pPr>
        <w:pStyle w:val="Tijeloteksta-uvlaka2"/>
        <w:spacing w:after="0" w:line="240" w:lineRule="auto"/>
        <w:ind w:left="0"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Pisana prijava odn</w:t>
      </w:r>
      <w:r w:rsidR="00581E1C" w:rsidRPr="00F42C6D">
        <w:rPr>
          <w:rFonts w:ascii="Calibri" w:hAnsi="Calibri" w:cs="Calibri"/>
          <w:sz w:val="22"/>
          <w:szCs w:val="22"/>
          <w:lang w:val="hr-HR"/>
        </w:rPr>
        <w:t xml:space="preserve">osno ponuda za sudjelovanje na 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natječaju mora sadržavati: </w:t>
      </w:r>
    </w:p>
    <w:p w14:paraId="2E033A6D" w14:textId="1C6BD1DA" w:rsidR="00A40462" w:rsidRPr="00F42C6D" w:rsidRDefault="00A40462" w:rsidP="00F42C6D">
      <w:pPr>
        <w:pStyle w:val="Tijeloteksta-uvlaka2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ime i prezime natjecatelja i njegovo prebivalište (za fizičku osobu), odnosno</w:t>
      </w:r>
      <w:r w:rsidR="0018106D" w:rsidRPr="00F42C6D">
        <w:rPr>
          <w:rFonts w:ascii="Calibri" w:hAnsi="Calibri" w:cs="Calibri"/>
          <w:sz w:val="22"/>
          <w:szCs w:val="22"/>
          <w:lang w:val="hr-HR"/>
        </w:rPr>
        <w:t xml:space="preserve"> naziv 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i sjedište (za pravnu osobu) te osobni identifikacijski broj </w:t>
      </w:r>
    </w:p>
    <w:p w14:paraId="4CE52E08" w14:textId="77777777" w:rsidR="002F40CD" w:rsidRPr="00F42C6D" w:rsidRDefault="00A40462" w:rsidP="00F42C6D">
      <w:pPr>
        <w:pStyle w:val="Tijeloteksta-uvlaka2"/>
        <w:numPr>
          <w:ilvl w:val="0"/>
          <w:numId w:val="1"/>
        </w:numPr>
        <w:spacing w:after="0" w:line="240" w:lineRule="auto"/>
        <w:ind w:left="993" w:right="50" w:hanging="284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dokaz o uplaćenoj jamčevini</w:t>
      </w:r>
    </w:p>
    <w:p w14:paraId="68777C21" w14:textId="77777777" w:rsidR="00A40462" w:rsidRPr="00F42C6D" w:rsidRDefault="00A40462" w:rsidP="00F42C6D">
      <w:pPr>
        <w:pStyle w:val="Tijeloteksta-uvlaka2"/>
        <w:numPr>
          <w:ilvl w:val="0"/>
          <w:numId w:val="1"/>
        </w:numPr>
        <w:spacing w:after="0" w:line="240" w:lineRule="auto"/>
        <w:ind w:left="993" w:right="50" w:hanging="284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 xml:space="preserve">potvrdu o nepostojanju duga prema državnom proračunu </w:t>
      </w:r>
    </w:p>
    <w:p w14:paraId="4AE1DE45" w14:textId="77777777" w:rsidR="00A40462" w:rsidRPr="00F42C6D" w:rsidRDefault="00A40462" w:rsidP="00F42C6D">
      <w:pPr>
        <w:pStyle w:val="Tijeloteksta-uvlaka2"/>
        <w:numPr>
          <w:ilvl w:val="0"/>
          <w:numId w:val="1"/>
        </w:numPr>
        <w:spacing w:after="0" w:line="240" w:lineRule="auto"/>
        <w:ind w:left="993" w:right="50" w:hanging="284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presliku osobne iskaznice ukoliko je ponuditelj fizička osoba</w:t>
      </w:r>
    </w:p>
    <w:p w14:paraId="5618E690" w14:textId="77777777" w:rsidR="00A40462" w:rsidRPr="00F42C6D" w:rsidRDefault="00A40462" w:rsidP="00F42C6D">
      <w:pPr>
        <w:pStyle w:val="Tijeloteksta-uvlaka2"/>
        <w:numPr>
          <w:ilvl w:val="0"/>
          <w:numId w:val="1"/>
        </w:numPr>
        <w:spacing w:after="0" w:line="240" w:lineRule="auto"/>
        <w:ind w:left="993" w:right="50" w:hanging="284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presliku rješenja o upisu u sudski registar za pravne osobe odnosno obrtni registar za fizičke osobe obrtnike</w:t>
      </w:r>
    </w:p>
    <w:p w14:paraId="145218ED" w14:textId="6CEBCDDF" w:rsidR="00A40462" w:rsidRPr="00F42C6D" w:rsidRDefault="00461A1F" w:rsidP="00F42C6D">
      <w:pPr>
        <w:pStyle w:val="Tijeloteksta-uvlaka2"/>
        <w:numPr>
          <w:ilvl w:val="0"/>
          <w:numId w:val="1"/>
        </w:numPr>
        <w:spacing w:after="0" w:line="240" w:lineRule="auto"/>
        <w:ind w:left="993" w:right="50" w:hanging="284"/>
        <w:jc w:val="both"/>
        <w:rPr>
          <w:rFonts w:ascii="Calibri" w:hAnsi="Calibri" w:cs="Calibri"/>
          <w:sz w:val="22"/>
          <w:szCs w:val="22"/>
          <w:u w:val="single"/>
          <w:lang w:val="hr-HR"/>
        </w:rPr>
      </w:pPr>
      <w:r w:rsidRPr="00F42C6D">
        <w:rPr>
          <w:rFonts w:ascii="Calibri" w:hAnsi="Calibri" w:cs="Calibri"/>
          <w:sz w:val="22"/>
          <w:szCs w:val="22"/>
          <w:u w:val="single"/>
          <w:lang w:val="hr-HR"/>
        </w:rPr>
        <w:t>ponuđeni</w:t>
      </w:r>
      <w:r w:rsidR="00D2378F" w:rsidRPr="00F42C6D">
        <w:rPr>
          <w:rFonts w:ascii="Calibri" w:hAnsi="Calibri" w:cs="Calibri"/>
          <w:sz w:val="22"/>
          <w:szCs w:val="22"/>
          <w:u w:val="single"/>
          <w:lang w:val="hr-HR"/>
        </w:rPr>
        <w:t xml:space="preserve"> </w:t>
      </w:r>
      <w:r w:rsidR="009C430F" w:rsidRPr="00F42C6D">
        <w:rPr>
          <w:rFonts w:ascii="Calibri" w:hAnsi="Calibri" w:cs="Calibri"/>
          <w:sz w:val="22"/>
          <w:szCs w:val="22"/>
          <w:u w:val="single"/>
          <w:lang w:val="hr-HR"/>
        </w:rPr>
        <w:t xml:space="preserve">ukupni </w:t>
      </w:r>
      <w:r w:rsidRPr="00F42C6D">
        <w:rPr>
          <w:rFonts w:ascii="Calibri" w:hAnsi="Calibri" w:cs="Calibri"/>
          <w:sz w:val="22"/>
          <w:szCs w:val="22"/>
          <w:u w:val="single"/>
          <w:lang w:val="hr-HR"/>
        </w:rPr>
        <w:t xml:space="preserve">iznos </w:t>
      </w:r>
      <w:r w:rsidR="00791676" w:rsidRPr="00F42C6D">
        <w:rPr>
          <w:rFonts w:ascii="Calibri" w:hAnsi="Calibri" w:cs="Calibri"/>
          <w:sz w:val="22"/>
          <w:szCs w:val="22"/>
          <w:u w:val="single"/>
          <w:lang w:val="hr-HR"/>
        </w:rPr>
        <w:t xml:space="preserve">cijene </w:t>
      </w:r>
      <w:r w:rsidRPr="00F42C6D">
        <w:rPr>
          <w:rFonts w:ascii="Calibri" w:hAnsi="Calibri" w:cs="Calibri"/>
          <w:sz w:val="22"/>
          <w:szCs w:val="22"/>
          <w:u w:val="single"/>
          <w:lang w:val="hr-HR"/>
        </w:rPr>
        <w:t>naknade</w:t>
      </w:r>
      <w:r w:rsidR="008D1343" w:rsidRPr="00F42C6D">
        <w:rPr>
          <w:rFonts w:ascii="Calibri" w:hAnsi="Calibri" w:cs="Calibri"/>
          <w:sz w:val="22"/>
          <w:szCs w:val="22"/>
          <w:u w:val="single"/>
          <w:lang w:val="hr-HR"/>
        </w:rPr>
        <w:t xml:space="preserve"> </w:t>
      </w:r>
      <w:r w:rsidR="009C430F" w:rsidRPr="00F42C6D">
        <w:rPr>
          <w:rFonts w:ascii="Calibri" w:hAnsi="Calibri" w:cs="Calibri"/>
          <w:sz w:val="22"/>
          <w:szCs w:val="22"/>
          <w:u w:val="single"/>
          <w:lang w:val="hr-HR"/>
        </w:rPr>
        <w:t xml:space="preserve">za </w:t>
      </w:r>
      <w:r w:rsidR="008D1343" w:rsidRPr="00F42C6D">
        <w:rPr>
          <w:rFonts w:ascii="Calibri" w:hAnsi="Calibri" w:cs="Calibri"/>
          <w:sz w:val="22"/>
          <w:szCs w:val="22"/>
          <w:u w:val="single"/>
          <w:lang w:val="hr-HR"/>
        </w:rPr>
        <w:t>prav</w:t>
      </w:r>
      <w:r w:rsidR="009C430F" w:rsidRPr="00F42C6D">
        <w:rPr>
          <w:rFonts w:ascii="Calibri" w:hAnsi="Calibri" w:cs="Calibri"/>
          <w:sz w:val="22"/>
          <w:szCs w:val="22"/>
          <w:u w:val="single"/>
          <w:lang w:val="hr-HR"/>
        </w:rPr>
        <w:t>o</w:t>
      </w:r>
      <w:r w:rsidR="008D1343" w:rsidRPr="00F42C6D">
        <w:rPr>
          <w:rFonts w:ascii="Calibri" w:hAnsi="Calibri" w:cs="Calibri"/>
          <w:sz w:val="22"/>
          <w:szCs w:val="22"/>
          <w:u w:val="single"/>
          <w:lang w:val="hr-HR"/>
        </w:rPr>
        <w:t xml:space="preserve"> služnosti</w:t>
      </w:r>
      <w:r w:rsidRPr="00F42C6D">
        <w:rPr>
          <w:rFonts w:ascii="Calibri" w:hAnsi="Calibri" w:cs="Calibri"/>
          <w:sz w:val="22"/>
          <w:szCs w:val="22"/>
          <w:u w:val="single"/>
          <w:lang w:val="hr-HR"/>
        </w:rPr>
        <w:t xml:space="preserve"> </w:t>
      </w:r>
    </w:p>
    <w:p w14:paraId="2C93042E" w14:textId="77777777" w:rsidR="00A40462" w:rsidRPr="00F42C6D" w:rsidRDefault="00A40462" w:rsidP="00F42C6D">
      <w:pPr>
        <w:pStyle w:val="Tijeloteksta-uvlaka2"/>
        <w:numPr>
          <w:ilvl w:val="0"/>
          <w:numId w:val="1"/>
        </w:numPr>
        <w:spacing w:line="240" w:lineRule="auto"/>
        <w:ind w:left="993" w:right="50" w:hanging="284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broj tekućeg računa za fizičke osobe odnosno žiro-račun</w:t>
      </w:r>
      <w:r w:rsidR="00C846AD" w:rsidRPr="00F42C6D">
        <w:rPr>
          <w:rFonts w:ascii="Calibri" w:hAnsi="Calibri" w:cs="Calibri"/>
          <w:sz w:val="22"/>
          <w:szCs w:val="22"/>
          <w:lang w:val="hr-HR"/>
        </w:rPr>
        <w:t>a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 za pravne i fizičke osobe koje obavljaju samostalnu djelatnost, u slučaju povrata jamčevine </w:t>
      </w:r>
    </w:p>
    <w:p w14:paraId="6559E93B" w14:textId="22C290C3" w:rsidR="00893FAB" w:rsidRPr="00F42C6D" w:rsidRDefault="00A40462" w:rsidP="00F42C6D">
      <w:pPr>
        <w:pStyle w:val="Odlomakpopisa"/>
        <w:numPr>
          <w:ilvl w:val="0"/>
          <w:numId w:val="4"/>
        </w:numPr>
        <w:ind w:left="426" w:right="50" w:hanging="426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 xml:space="preserve">KRITERIJ ZA IZBOR NAJPOVOLJNIJEG PONUDITELJA </w:t>
      </w:r>
    </w:p>
    <w:p w14:paraId="4555652F" w14:textId="3F3F8768" w:rsidR="00613E01" w:rsidRPr="00F42C6D" w:rsidRDefault="00893FAB" w:rsidP="00F42C6D">
      <w:pPr>
        <w:ind w:firstLine="709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Najpovoljnijom ponudom smatrat će se ponuda koja uz ispunjenje uvjeta iz natječaja sadrži i najviši iznos ponuđene cijene</w:t>
      </w:r>
      <w:r w:rsidR="0047406B" w:rsidRPr="00F42C6D">
        <w:rPr>
          <w:rFonts w:ascii="Calibri" w:hAnsi="Calibri" w:cs="Calibri"/>
          <w:sz w:val="22"/>
          <w:szCs w:val="22"/>
          <w:lang w:val="hr-HR"/>
        </w:rPr>
        <w:t xml:space="preserve"> naknade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. </w:t>
      </w:r>
    </w:p>
    <w:p w14:paraId="7817935D" w14:textId="63040173" w:rsidR="00A40462" w:rsidRPr="00F42C6D" w:rsidRDefault="00893FAB" w:rsidP="00F42C6D">
      <w:pPr>
        <w:spacing w:after="240"/>
        <w:ind w:firstLine="709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 xml:space="preserve">Prodavatelj zadržava pravo ne prihvatiti niti jednu ponudu, bez obzira na ponudbene uvjete. </w:t>
      </w:r>
    </w:p>
    <w:p w14:paraId="5042F351" w14:textId="06A46BE2" w:rsidR="00A40462" w:rsidRPr="00F42C6D" w:rsidRDefault="00A40462" w:rsidP="00F42C6D">
      <w:pPr>
        <w:pStyle w:val="Tijeloteksta-uvlaka2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P</w:t>
      </w:r>
      <w:r w:rsidR="00893FAB" w:rsidRPr="00F42C6D">
        <w:rPr>
          <w:rFonts w:ascii="Calibri" w:hAnsi="Calibri" w:cs="Calibri"/>
          <w:sz w:val="22"/>
          <w:szCs w:val="22"/>
          <w:lang w:val="hr-HR"/>
        </w:rPr>
        <w:t xml:space="preserve">rijave se dostavljaju poštom preporučeno ili osobno u pisarnici Grada Požege, 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u roku od 15 dana od </w:t>
      </w:r>
      <w:r w:rsidR="00690C55" w:rsidRPr="00F42C6D">
        <w:rPr>
          <w:rFonts w:ascii="Calibri" w:hAnsi="Calibri" w:cs="Calibri"/>
          <w:sz w:val="22"/>
          <w:szCs w:val="22"/>
          <w:lang w:val="hr-HR"/>
        </w:rPr>
        <w:t xml:space="preserve">dana </w:t>
      </w:r>
      <w:r w:rsidR="00FB0CC2" w:rsidRPr="00F42C6D">
        <w:rPr>
          <w:rFonts w:ascii="Calibri" w:hAnsi="Calibri" w:cs="Calibri"/>
          <w:sz w:val="22"/>
          <w:szCs w:val="22"/>
          <w:lang w:val="hr-HR"/>
        </w:rPr>
        <w:t xml:space="preserve">objave </w:t>
      </w:r>
      <w:r w:rsidR="00613E01" w:rsidRPr="00F42C6D">
        <w:rPr>
          <w:rFonts w:ascii="Calibri" w:hAnsi="Calibri" w:cs="Calibri"/>
          <w:sz w:val="22"/>
          <w:szCs w:val="22"/>
          <w:lang w:val="hr-HR"/>
        </w:rPr>
        <w:t xml:space="preserve">natječaja </w:t>
      </w:r>
      <w:r w:rsidRPr="00F42C6D">
        <w:rPr>
          <w:rFonts w:ascii="Calibri" w:hAnsi="Calibri" w:cs="Calibri"/>
          <w:sz w:val="22"/>
          <w:szCs w:val="22"/>
          <w:lang w:val="hr-HR"/>
        </w:rPr>
        <w:t>u zatvorenoj omotnici</w:t>
      </w:r>
      <w:r w:rsidR="002F5E23" w:rsidRPr="00F42C6D">
        <w:rPr>
          <w:rFonts w:ascii="Calibri" w:hAnsi="Calibri" w:cs="Calibri"/>
          <w:sz w:val="22"/>
          <w:szCs w:val="22"/>
          <w:lang w:val="hr-HR"/>
        </w:rPr>
        <w:t xml:space="preserve">, 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na adresu Grada Požege, Trg Sv. Trojstva 1, 34000 Požega, s naznakom „ZA NATJEČAJ </w:t>
      </w:r>
      <w:r w:rsidR="00540545" w:rsidRPr="00F42C6D">
        <w:rPr>
          <w:rFonts w:ascii="Calibri" w:hAnsi="Calibri" w:cs="Calibri"/>
          <w:sz w:val="22"/>
          <w:szCs w:val="22"/>
          <w:lang w:val="hr-HR"/>
        </w:rPr>
        <w:t xml:space="preserve">(SLUŽNOST) </w:t>
      </w:r>
      <w:r w:rsidRPr="00F42C6D">
        <w:rPr>
          <w:rFonts w:ascii="Calibri" w:hAnsi="Calibri" w:cs="Calibri"/>
          <w:sz w:val="22"/>
          <w:szCs w:val="22"/>
          <w:lang w:val="hr-HR"/>
        </w:rPr>
        <w:t>- NE OTVARATI“</w:t>
      </w:r>
      <w:r w:rsidR="002D4BE2" w:rsidRPr="00F42C6D">
        <w:rPr>
          <w:rFonts w:ascii="Calibri" w:hAnsi="Calibri" w:cs="Calibri"/>
          <w:sz w:val="22"/>
          <w:szCs w:val="22"/>
          <w:lang w:val="hr-HR"/>
        </w:rPr>
        <w:t>.</w:t>
      </w:r>
    </w:p>
    <w:p w14:paraId="0E242573" w14:textId="506247FF" w:rsidR="00D2378F" w:rsidRPr="00F42C6D" w:rsidRDefault="00A40462" w:rsidP="00643201">
      <w:pPr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Rok za dostavu p</w:t>
      </w:r>
      <w:r w:rsidR="000F7D76" w:rsidRPr="00F42C6D">
        <w:rPr>
          <w:rFonts w:ascii="Calibri" w:hAnsi="Calibri" w:cs="Calibri"/>
          <w:sz w:val="22"/>
          <w:szCs w:val="22"/>
          <w:lang w:val="hr-HR"/>
        </w:rPr>
        <w:t xml:space="preserve">rijava je </w:t>
      </w:r>
      <w:r w:rsidR="0047748B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>31</w:t>
      </w:r>
      <w:r w:rsidR="002D4BE2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 xml:space="preserve">. </w:t>
      </w:r>
      <w:r w:rsidR="0047748B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>listopad</w:t>
      </w:r>
      <w:r w:rsidR="002D4BE2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 xml:space="preserve"> </w:t>
      </w:r>
      <w:r w:rsidR="00DB07DE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>20</w:t>
      </w:r>
      <w:r w:rsidR="008F7C53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>25</w:t>
      </w:r>
      <w:r w:rsidR="00DB07DE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>. godine</w:t>
      </w:r>
      <w:r w:rsidR="00D2378F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>.</w:t>
      </w:r>
      <w:r w:rsidR="00DB07DE" w:rsidRPr="00F42C6D">
        <w:rPr>
          <w:rFonts w:ascii="Calibri" w:hAnsi="Calibri" w:cs="Calibri"/>
          <w:b/>
          <w:color w:val="FF0000"/>
          <w:sz w:val="22"/>
          <w:szCs w:val="22"/>
          <w:u w:val="single"/>
          <w:lang w:val="hr-HR"/>
        </w:rPr>
        <w:t xml:space="preserve"> </w:t>
      </w:r>
      <w:r w:rsidR="00D2378F" w:rsidRPr="00F42C6D">
        <w:rPr>
          <w:rFonts w:ascii="Calibri" w:hAnsi="Calibri" w:cs="Calibri"/>
          <w:sz w:val="22"/>
          <w:szCs w:val="22"/>
          <w:lang w:val="hr-HR"/>
        </w:rPr>
        <w:t>Dan predaje ponude smatra se dan predaje ponude u pisarnici Grada Požege, odnosno dan predaje ponude na poštu preporučenom pošiljkom.</w:t>
      </w:r>
    </w:p>
    <w:p w14:paraId="1BBD5983" w14:textId="77777777" w:rsidR="00D2378F" w:rsidRPr="00F42C6D" w:rsidRDefault="00D2378F" w:rsidP="00D2378F">
      <w:pPr>
        <w:ind w:firstLine="708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Nepotpune i nepravodobne ponude  neće se razmatrati.</w:t>
      </w:r>
    </w:p>
    <w:p w14:paraId="11BF46D9" w14:textId="04832D31" w:rsidR="00A40462" w:rsidRPr="00F42C6D" w:rsidRDefault="00A40462" w:rsidP="00F42C6D">
      <w:pPr>
        <w:spacing w:after="240"/>
        <w:ind w:right="50"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 xml:space="preserve">Natjecatelju koji ne uspije ostvariti pravo na </w:t>
      </w:r>
      <w:r w:rsidR="00B76B49" w:rsidRPr="00F42C6D">
        <w:rPr>
          <w:rFonts w:ascii="Calibri" w:hAnsi="Calibri" w:cs="Calibri"/>
          <w:sz w:val="22"/>
          <w:szCs w:val="22"/>
          <w:lang w:val="hr-HR"/>
        </w:rPr>
        <w:t>o</w:t>
      </w:r>
      <w:r w:rsidR="00C846AD" w:rsidRPr="00F42C6D">
        <w:rPr>
          <w:rFonts w:ascii="Calibri" w:hAnsi="Calibri" w:cs="Calibri"/>
          <w:sz w:val="22"/>
          <w:szCs w:val="22"/>
          <w:lang w:val="hr-HR"/>
        </w:rPr>
        <w:t>snivanje prava služnosti na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 zemljišt</w:t>
      </w:r>
      <w:r w:rsidR="00C846AD" w:rsidRPr="00F42C6D">
        <w:rPr>
          <w:rFonts w:ascii="Calibri" w:hAnsi="Calibri" w:cs="Calibri"/>
          <w:sz w:val="22"/>
          <w:szCs w:val="22"/>
          <w:lang w:val="hr-HR"/>
        </w:rPr>
        <w:t>u</w:t>
      </w:r>
      <w:r w:rsidRPr="00F42C6D">
        <w:rPr>
          <w:rFonts w:ascii="Calibri" w:hAnsi="Calibri" w:cs="Calibri"/>
          <w:sz w:val="22"/>
          <w:szCs w:val="22"/>
          <w:lang w:val="hr-HR"/>
        </w:rPr>
        <w:t>, uplaćena jamčevina će se vratiti u roku 8</w:t>
      </w:r>
      <w:r w:rsidR="00613E01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F42C6D">
        <w:rPr>
          <w:rFonts w:ascii="Calibri" w:hAnsi="Calibri" w:cs="Calibri"/>
          <w:sz w:val="22"/>
          <w:szCs w:val="22"/>
          <w:lang w:val="hr-HR"/>
        </w:rPr>
        <w:t>dana od dana donošenja odluke o odabiru najpovoljnijeg ponuditelja.</w:t>
      </w:r>
    </w:p>
    <w:p w14:paraId="720DB837" w14:textId="1626C753" w:rsidR="00301846" w:rsidRPr="00F42C6D" w:rsidRDefault="00A40462" w:rsidP="00F42C6D">
      <w:pPr>
        <w:pStyle w:val="Odlomakpopisa"/>
        <w:numPr>
          <w:ilvl w:val="0"/>
          <w:numId w:val="4"/>
        </w:numPr>
        <w:ind w:left="0" w:right="50" w:firstLine="284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 xml:space="preserve">Najpovoljniji ponuditelj </w:t>
      </w:r>
      <w:r w:rsidR="000F7D76" w:rsidRPr="00F42C6D">
        <w:rPr>
          <w:rFonts w:ascii="Calibri" w:hAnsi="Calibri" w:cs="Calibri"/>
          <w:sz w:val="22"/>
          <w:szCs w:val="22"/>
          <w:lang w:val="hr-HR"/>
        </w:rPr>
        <w:t xml:space="preserve">će s </w:t>
      </w:r>
      <w:r w:rsidRPr="00F42C6D">
        <w:rPr>
          <w:rFonts w:ascii="Calibri" w:hAnsi="Calibri" w:cs="Calibri"/>
          <w:sz w:val="22"/>
          <w:szCs w:val="22"/>
          <w:lang w:val="hr-HR"/>
        </w:rPr>
        <w:t>Gradom Požegom zaključiti ugovor</w:t>
      </w:r>
      <w:r w:rsidR="00C846AD" w:rsidRPr="00F42C6D">
        <w:rPr>
          <w:rFonts w:ascii="Calibri" w:hAnsi="Calibri" w:cs="Calibri"/>
          <w:sz w:val="22"/>
          <w:szCs w:val="22"/>
          <w:lang w:val="hr-HR"/>
        </w:rPr>
        <w:t xml:space="preserve"> o </w:t>
      </w:r>
      <w:r w:rsidR="00581E1C" w:rsidRPr="00F42C6D">
        <w:rPr>
          <w:rFonts w:ascii="Calibri" w:hAnsi="Calibri" w:cs="Calibri"/>
          <w:sz w:val="22"/>
          <w:szCs w:val="22"/>
          <w:lang w:val="hr-HR"/>
        </w:rPr>
        <w:t>o</w:t>
      </w:r>
      <w:r w:rsidR="00C846AD" w:rsidRPr="00F42C6D">
        <w:rPr>
          <w:rFonts w:ascii="Calibri" w:hAnsi="Calibri" w:cs="Calibri"/>
          <w:sz w:val="22"/>
          <w:szCs w:val="22"/>
          <w:lang w:val="hr-HR"/>
        </w:rPr>
        <w:t>snivanju prava služnosti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0F7D76" w:rsidRPr="00F42C6D">
        <w:rPr>
          <w:rFonts w:ascii="Calibri" w:hAnsi="Calibri" w:cs="Calibri"/>
          <w:sz w:val="22"/>
          <w:szCs w:val="22"/>
          <w:lang w:val="hr-HR"/>
        </w:rPr>
        <w:t xml:space="preserve">na temelju </w:t>
      </w:r>
      <w:r w:rsidR="00EF5B9A" w:rsidRPr="00F42C6D">
        <w:rPr>
          <w:rFonts w:ascii="Calibri" w:hAnsi="Calibri" w:cs="Calibri"/>
          <w:sz w:val="22"/>
          <w:szCs w:val="22"/>
          <w:lang w:val="hr-HR"/>
        </w:rPr>
        <w:t>o</w:t>
      </w:r>
      <w:r w:rsidR="000F7D76" w:rsidRPr="00F42C6D">
        <w:rPr>
          <w:rFonts w:ascii="Calibri" w:hAnsi="Calibri" w:cs="Calibri"/>
          <w:sz w:val="22"/>
          <w:szCs w:val="22"/>
          <w:lang w:val="hr-HR"/>
        </w:rPr>
        <w:t>dluke o izboru najpovoljnijeg ponuditelja koju  na prijedlog Povjerenstva donosi Gradonačelnik Grada Požege</w:t>
      </w:r>
      <w:r w:rsidR="00771217" w:rsidRPr="00F42C6D">
        <w:rPr>
          <w:rFonts w:ascii="Calibri" w:hAnsi="Calibri" w:cs="Calibri"/>
          <w:sz w:val="22"/>
          <w:szCs w:val="22"/>
          <w:lang w:val="hr-HR"/>
        </w:rPr>
        <w:t>.</w:t>
      </w:r>
    </w:p>
    <w:p w14:paraId="15BDF37A" w14:textId="321EB4A4" w:rsidR="00301846" w:rsidRPr="00F42C6D" w:rsidRDefault="00301846" w:rsidP="00F42C6D">
      <w:pPr>
        <w:ind w:right="50"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 xml:space="preserve">Odabrani ponuditelj dužan je s </w:t>
      </w:r>
      <w:r w:rsidR="0018106D" w:rsidRPr="00F42C6D">
        <w:rPr>
          <w:rFonts w:ascii="Calibri" w:hAnsi="Calibri" w:cs="Calibri"/>
          <w:sz w:val="22"/>
          <w:szCs w:val="22"/>
          <w:lang w:val="hr-HR"/>
        </w:rPr>
        <w:t xml:space="preserve">Gradom Požega </w:t>
      </w:r>
      <w:r w:rsidRPr="00F42C6D">
        <w:rPr>
          <w:rFonts w:ascii="Calibri" w:hAnsi="Calibri" w:cs="Calibri"/>
          <w:sz w:val="22"/>
          <w:szCs w:val="22"/>
          <w:lang w:val="hr-HR"/>
        </w:rPr>
        <w:t>zaključiti ugovor</w:t>
      </w:r>
      <w:r w:rsidR="00C846AD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u roku od 15 dana od primitka </w:t>
      </w:r>
      <w:r w:rsidR="00EF5B9A" w:rsidRPr="00F42C6D">
        <w:rPr>
          <w:rFonts w:ascii="Calibri" w:hAnsi="Calibri" w:cs="Calibri"/>
          <w:sz w:val="22"/>
          <w:szCs w:val="22"/>
          <w:lang w:val="hr-HR"/>
        </w:rPr>
        <w:t>o</w:t>
      </w:r>
      <w:r w:rsidRPr="00F42C6D">
        <w:rPr>
          <w:rFonts w:ascii="Calibri" w:hAnsi="Calibri" w:cs="Calibri"/>
          <w:sz w:val="22"/>
          <w:szCs w:val="22"/>
          <w:lang w:val="hr-HR"/>
        </w:rPr>
        <w:t>dluke o odabiru najpovoljnijeg ponuditelja</w:t>
      </w:r>
      <w:r w:rsidR="00613E01" w:rsidRPr="00F42C6D">
        <w:rPr>
          <w:rFonts w:ascii="Calibri" w:hAnsi="Calibri" w:cs="Calibri"/>
          <w:sz w:val="22"/>
          <w:szCs w:val="22"/>
          <w:lang w:val="hr-HR"/>
        </w:rPr>
        <w:t>,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 a ukoliko to ne učini, smatra se da je odustao od </w:t>
      </w:r>
      <w:r w:rsidR="00742062" w:rsidRPr="00F42C6D">
        <w:rPr>
          <w:rFonts w:ascii="Calibri" w:hAnsi="Calibri" w:cs="Calibri"/>
          <w:sz w:val="22"/>
          <w:szCs w:val="22"/>
          <w:lang w:val="hr-HR"/>
        </w:rPr>
        <w:t>o</w:t>
      </w:r>
      <w:r w:rsidR="00C846AD" w:rsidRPr="00F42C6D">
        <w:rPr>
          <w:rFonts w:ascii="Calibri" w:hAnsi="Calibri" w:cs="Calibri"/>
          <w:sz w:val="22"/>
          <w:szCs w:val="22"/>
          <w:lang w:val="hr-HR"/>
        </w:rPr>
        <w:t>snivanja prava služnosti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. Ukoliko najpovoljniji ponuditelj odustane od </w:t>
      </w:r>
      <w:r w:rsidR="00742062" w:rsidRPr="00F42C6D">
        <w:rPr>
          <w:rFonts w:ascii="Calibri" w:hAnsi="Calibri" w:cs="Calibri"/>
          <w:sz w:val="22"/>
          <w:szCs w:val="22"/>
          <w:lang w:val="hr-HR"/>
        </w:rPr>
        <w:t>o</w:t>
      </w:r>
      <w:r w:rsidR="00C846AD" w:rsidRPr="00F42C6D">
        <w:rPr>
          <w:rFonts w:ascii="Calibri" w:hAnsi="Calibri" w:cs="Calibri"/>
          <w:sz w:val="22"/>
          <w:szCs w:val="22"/>
          <w:lang w:val="hr-HR"/>
        </w:rPr>
        <w:t>snivanja prava služnosti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, </w:t>
      </w:r>
      <w:r w:rsidR="00C846AD" w:rsidRPr="00F42C6D">
        <w:rPr>
          <w:rFonts w:ascii="Calibri" w:hAnsi="Calibri" w:cs="Calibri"/>
          <w:sz w:val="22"/>
          <w:szCs w:val="22"/>
          <w:lang w:val="hr-HR"/>
        </w:rPr>
        <w:t>Grad Požega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 pridržava pravo izabrati drugog ponuditelja među prispjelim ponudama, sukladno utvrđenim </w:t>
      </w:r>
      <w:r w:rsidRPr="00F42C6D">
        <w:rPr>
          <w:rFonts w:ascii="Calibri" w:hAnsi="Calibri" w:cs="Calibri"/>
          <w:sz w:val="22"/>
          <w:szCs w:val="22"/>
          <w:lang w:val="hr-HR"/>
        </w:rPr>
        <w:lastRenderedPageBreak/>
        <w:t xml:space="preserve">uvjetima. U slučaju odustanka od </w:t>
      </w:r>
      <w:r w:rsidR="00742062" w:rsidRPr="00F42C6D">
        <w:rPr>
          <w:rFonts w:ascii="Calibri" w:hAnsi="Calibri" w:cs="Calibri"/>
          <w:sz w:val="22"/>
          <w:szCs w:val="22"/>
          <w:lang w:val="hr-HR"/>
        </w:rPr>
        <w:t>o</w:t>
      </w:r>
      <w:r w:rsidR="00C846AD" w:rsidRPr="00F42C6D">
        <w:rPr>
          <w:rFonts w:ascii="Calibri" w:hAnsi="Calibri" w:cs="Calibri"/>
          <w:sz w:val="22"/>
          <w:szCs w:val="22"/>
          <w:lang w:val="hr-HR"/>
        </w:rPr>
        <w:t>snivanja prava služnosti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 u bilo kojem trenutku, do konačne uplate ponuđenog iznosa, </w:t>
      </w:r>
      <w:r w:rsidR="00C846AD" w:rsidRPr="00F42C6D">
        <w:rPr>
          <w:rFonts w:ascii="Calibri" w:hAnsi="Calibri" w:cs="Calibri"/>
          <w:sz w:val="22"/>
          <w:szCs w:val="22"/>
          <w:lang w:val="hr-HR"/>
        </w:rPr>
        <w:t>Grad Požega ponuditelju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 ne vraća uplaćenu jamčevinu.</w:t>
      </w:r>
    </w:p>
    <w:p w14:paraId="33325947" w14:textId="5F04C8F3" w:rsidR="00742062" w:rsidRPr="00F42C6D" w:rsidRDefault="00EF5B9A" w:rsidP="00F42C6D">
      <w:pPr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 xml:space="preserve">Ugovor </w:t>
      </w:r>
      <w:r w:rsidR="00742062" w:rsidRPr="00F42C6D">
        <w:rPr>
          <w:rFonts w:ascii="Calibri" w:hAnsi="Calibri" w:cs="Calibri"/>
          <w:sz w:val="22"/>
          <w:szCs w:val="22"/>
          <w:lang w:val="hr-HR"/>
        </w:rPr>
        <w:t xml:space="preserve">se </w:t>
      </w:r>
      <w:r w:rsidRPr="00F42C6D">
        <w:rPr>
          <w:rFonts w:ascii="Calibri" w:hAnsi="Calibri" w:cs="Calibri"/>
          <w:sz w:val="22"/>
          <w:szCs w:val="22"/>
          <w:lang w:val="hr-HR"/>
        </w:rPr>
        <w:t xml:space="preserve">sklapa u pisanom obliku </w:t>
      </w:r>
      <w:r w:rsidR="00742062" w:rsidRPr="00F42C6D">
        <w:rPr>
          <w:rFonts w:ascii="Calibri" w:hAnsi="Calibri" w:cs="Calibri"/>
          <w:sz w:val="22"/>
          <w:szCs w:val="22"/>
          <w:lang w:val="hr-HR"/>
        </w:rPr>
        <w:t>na neodređeno vrijeme</w:t>
      </w:r>
      <w:r w:rsidR="00AA394E" w:rsidRPr="00F42C6D">
        <w:rPr>
          <w:rFonts w:ascii="Calibri" w:hAnsi="Calibri" w:cs="Calibri"/>
          <w:sz w:val="22"/>
          <w:szCs w:val="22"/>
          <w:lang w:val="hr-HR"/>
        </w:rPr>
        <w:t xml:space="preserve">, </w:t>
      </w:r>
      <w:r w:rsidR="0012546D" w:rsidRPr="00F42C6D">
        <w:rPr>
          <w:rFonts w:ascii="Calibri" w:hAnsi="Calibri" w:cs="Calibri"/>
          <w:sz w:val="22"/>
          <w:szCs w:val="22"/>
          <w:lang w:val="hr-HR"/>
        </w:rPr>
        <w:t>u</w:t>
      </w:r>
      <w:r w:rsidR="00AA394E" w:rsidRPr="00F42C6D">
        <w:rPr>
          <w:rFonts w:ascii="Calibri" w:hAnsi="Calibri" w:cs="Calibri"/>
          <w:sz w:val="22"/>
          <w:szCs w:val="22"/>
          <w:lang w:val="hr-HR"/>
        </w:rPr>
        <w:t xml:space="preserve">govorom se utvrđuje pravo Grada Požege da ukine osnovanu služnost kada služnost izgubi svoju razumnu svrhu. </w:t>
      </w:r>
      <w:r w:rsidR="00742062" w:rsidRPr="00F42C6D">
        <w:rPr>
          <w:rFonts w:ascii="Calibri" w:hAnsi="Calibri" w:cs="Calibri"/>
          <w:sz w:val="22"/>
          <w:szCs w:val="22"/>
          <w:lang w:val="hr-HR"/>
        </w:rPr>
        <w:t>Služnost se bilježi u zemljišnim knjigama kao teret.</w:t>
      </w:r>
    </w:p>
    <w:p w14:paraId="42DC7DDC" w14:textId="7B0389EC" w:rsidR="00461A1F" w:rsidRPr="00F42C6D" w:rsidRDefault="000F7D76" w:rsidP="00F42C6D">
      <w:pPr>
        <w:pStyle w:val="Tijeloteksta3"/>
        <w:ind w:left="0" w:right="-1" w:firstLine="708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Iznos jamčevine uračunava se u ugovorenu ci</w:t>
      </w:r>
      <w:r w:rsidR="00301846" w:rsidRPr="00F42C6D">
        <w:rPr>
          <w:rFonts w:ascii="Calibri" w:hAnsi="Calibri" w:cs="Calibri"/>
          <w:sz w:val="22"/>
          <w:szCs w:val="22"/>
          <w:lang w:val="hr-HR"/>
        </w:rPr>
        <w:t xml:space="preserve">jenu </w:t>
      </w:r>
      <w:r w:rsidR="00461A1F" w:rsidRPr="00F42C6D">
        <w:rPr>
          <w:rFonts w:ascii="Calibri" w:hAnsi="Calibri" w:cs="Calibri"/>
          <w:sz w:val="22"/>
          <w:szCs w:val="22"/>
          <w:lang w:val="hr-HR"/>
        </w:rPr>
        <w:t xml:space="preserve">godišnje </w:t>
      </w:r>
      <w:r w:rsidR="00C846AD" w:rsidRPr="00F42C6D">
        <w:rPr>
          <w:rFonts w:ascii="Calibri" w:hAnsi="Calibri" w:cs="Calibri"/>
          <w:sz w:val="22"/>
          <w:szCs w:val="22"/>
          <w:lang w:val="hr-HR"/>
        </w:rPr>
        <w:t>naknade za osnovanu služnost</w:t>
      </w:r>
      <w:r w:rsidR="00AA394E" w:rsidRPr="00F42C6D">
        <w:rPr>
          <w:rFonts w:ascii="Calibri" w:hAnsi="Calibri" w:cs="Calibri"/>
          <w:sz w:val="22"/>
          <w:szCs w:val="22"/>
          <w:lang w:val="hr-HR"/>
        </w:rPr>
        <w:t>.</w:t>
      </w:r>
      <w:r w:rsidR="00DF15DD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AA394E" w:rsidRPr="00F42C6D">
        <w:rPr>
          <w:rFonts w:ascii="Calibri" w:hAnsi="Calibri" w:cs="Calibri"/>
          <w:sz w:val="22"/>
          <w:szCs w:val="22"/>
          <w:lang w:val="hr-HR"/>
        </w:rPr>
        <w:t>P</w:t>
      </w:r>
      <w:r w:rsidR="00A40462" w:rsidRPr="00F42C6D">
        <w:rPr>
          <w:rFonts w:ascii="Calibri" w:hAnsi="Calibri" w:cs="Calibri"/>
          <w:sz w:val="22"/>
          <w:szCs w:val="22"/>
          <w:lang w:val="hr-HR"/>
        </w:rPr>
        <w:t xml:space="preserve">reostali iznos </w:t>
      </w:r>
      <w:r w:rsidR="00C846AD" w:rsidRPr="00F42C6D">
        <w:rPr>
          <w:rFonts w:ascii="Calibri" w:hAnsi="Calibri" w:cs="Calibri"/>
          <w:sz w:val="22"/>
          <w:szCs w:val="22"/>
          <w:lang w:val="hr-HR"/>
        </w:rPr>
        <w:t xml:space="preserve">naknade </w:t>
      </w:r>
      <w:r w:rsidR="0012546D" w:rsidRPr="00F42C6D">
        <w:rPr>
          <w:rFonts w:ascii="Calibri" w:hAnsi="Calibri" w:cs="Calibri"/>
          <w:sz w:val="22"/>
          <w:szCs w:val="22"/>
          <w:lang w:val="hr-HR"/>
        </w:rPr>
        <w:t xml:space="preserve">za osnovanu služnost </w:t>
      </w:r>
      <w:r w:rsidR="00107D6A" w:rsidRPr="00F42C6D">
        <w:rPr>
          <w:rFonts w:ascii="Calibri" w:hAnsi="Calibri" w:cs="Calibri"/>
          <w:sz w:val="22"/>
          <w:szCs w:val="22"/>
          <w:lang w:val="hr-HR"/>
        </w:rPr>
        <w:t xml:space="preserve">za polaganje </w:t>
      </w:r>
      <w:r w:rsidR="00461A1F" w:rsidRPr="00F42C6D">
        <w:rPr>
          <w:rFonts w:ascii="Calibri" w:hAnsi="Calibri" w:cs="Calibri"/>
          <w:sz w:val="22"/>
          <w:szCs w:val="22"/>
          <w:lang w:val="hr-HR"/>
        </w:rPr>
        <w:t>vodova</w:t>
      </w:r>
      <w:r w:rsidR="00107D6A" w:rsidRPr="00F42C6D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AA394E" w:rsidRPr="00F42C6D">
        <w:rPr>
          <w:rFonts w:ascii="Calibri" w:hAnsi="Calibri" w:cs="Calibri"/>
          <w:sz w:val="22"/>
          <w:szCs w:val="22"/>
          <w:lang w:val="hr-HR"/>
        </w:rPr>
        <w:t>plaća se godišnje</w:t>
      </w:r>
      <w:r w:rsidR="00461A1F" w:rsidRPr="00F42C6D">
        <w:rPr>
          <w:rFonts w:ascii="Calibri" w:hAnsi="Calibri" w:cs="Calibri"/>
          <w:sz w:val="22"/>
          <w:szCs w:val="22"/>
          <w:lang w:val="hr-HR"/>
        </w:rPr>
        <w:t>, a prvi iznos naknade</w:t>
      </w:r>
      <w:r w:rsidR="002C42EE" w:rsidRPr="00F42C6D">
        <w:rPr>
          <w:rFonts w:ascii="Calibri" w:hAnsi="Calibri" w:cs="Calibri"/>
          <w:sz w:val="22"/>
          <w:szCs w:val="22"/>
          <w:lang w:val="hr-HR"/>
        </w:rPr>
        <w:t xml:space="preserve"> plaća se</w:t>
      </w:r>
      <w:r w:rsidR="00461A1F" w:rsidRPr="00F42C6D">
        <w:rPr>
          <w:rFonts w:ascii="Calibri" w:hAnsi="Calibri" w:cs="Calibri"/>
          <w:sz w:val="22"/>
          <w:szCs w:val="22"/>
          <w:lang w:val="hr-HR"/>
        </w:rPr>
        <w:t xml:space="preserve"> u roku trideset (30) dana od dana zaključenja ugovora.</w:t>
      </w:r>
    </w:p>
    <w:p w14:paraId="49394DF1" w14:textId="60D96915" w:rsidR="00A40462" w:rsidRPr="00F42C6D" w:rsidRDefault="00A40462" w:rsidP="00F42C6D">
      <w:pPr>
        <w:pStyle w:val="Odlomakpopisa"/>
        <w:numPr>
          <w:ilvl w:val="0"/>
          <w:numId w:val="4"/>
        </w:numPr>
        <w:spacing w:after="240"/>
        <w:ind w:left="0" w:firstLine="284"/>
        <w:contextualSpacing w:val="0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Javno otvaranje ponuda će se održati dana</w:t>
      </w:r>
      <w:r w:rsidR="00742062" w:rsidRPr="00F42C6D">
        <w:rPr>
          <w:rFonts w:ascii="Calibri" w:hAnsi="Calibri" w:cs="Calibri"/>
          <w:b/>
          <w:sz w:val="22"/>
          <w:szCs w:val="22"/>
          <w:lang w:val="hr-HR"/>
        </w:rPr>
        <w:t xml:space="preserve">, </w:t>
      </w:r>
      <w:r w:rsidR="0047748B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>5</w:t>
      </w:r>
      <w:r w:rsidR="00AA394E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 xml:space="preserve">. </w:t>
      </w:r>
      <w:r w:rsidR="0047748B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>studeni</w:t>
      </w:r>
      <w:r w:rsidR="00D2378F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 xml:space="preserve"> </w:t>
      </w:r>
      <w:r w:rsidR="00DB07DE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>20</w:t>
      </w:r>
      <w:r w:rsidR="00C30645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>25</w:t>
      </w:r>
      <w:r w:rsidR="00DB07DE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>. godine</w:t>
      </w:r>
      <w:r w:rsidR="00742062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 xml:space="preserve">, u </w:t>
      </w:r>
      <w:r w:rsidR="00D2378F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>12</w:t>
      </w:r>
      <w:r w:rsidR="006C0E41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>:</w:t>
      </w:r>
      <w:r w:rsidR="00742062" w:rsidRPr="00F42C6D">
        <w:rPr>
          <w:rFonts w:ascii="Calibri" w:hAnsi="Calibri" w:cs="Calibri"/>
          <w:b/>
          <w:sz w:val="22"/>
          <w:szCs w:val="22"/>
          <w:u w:val="single"/>
          <w:lang w:val="hr-HR"/>
        </w:rPr>
        <w:t>00 sati,</w:t>
      </w:r>
      <w:r w:rsidR="00742062" w:rsidRPr="00F42C6D">
        <w:rPr>
          <w:rFonts w:ascii="Calibri" w:hAnsi="Calibri" w:cs="Calibri"/>
          <w:b/>
          <w:sz w:val="22"/>
          <w:szCs w:val="22"/>
          <w:lang w:val="hr-HR"/>
        </w:rPr>
        <w:t xml:space="preserve"> </w:t>
      </w:r>
      <w:r w:rsidR="002F5E23" w:rsidRPr="00F42C6D">
        <w:rPr>
          <w:rFonts w:ascii="Calibri" w:hAnsi="Calibri" w:cs="Calibri"/>
          <w:sz w:val="22"/>
          <w:szCs w:val="22"/>
          <w:lang w:val="hr-HR"/>
        </w:rPr>
        <w:t>u Gradskoj vijećnici Grada Požege, Trg Sv.</w:t>
      </w:r>
      <w:r w:rsidR="002D4BE2" w:rsidRPr="00F42C6D">
        <w:rPr>
          <w:rFonts w:ascii="Calibri" w:hAnsi="Calibri" w:cs="Calibri"/>
          <w:sz w:val="22"/>
          <w:szCs w:val="22"/>
          <w:lang w:val="hr-HR"/>
        </w:rPr>
        <w:t xml:space="preserve"> Trojstva kbr. 1, 34000 Požega.</w:t>
      </w:r>
    </w:p>
    <w:p w14:paraId="024E7C82" w14:textId="2271B3C2" w:rsidR="00A40462" w:rsidRPr="00F42C6D" w:rsidRDefault="002F5E23" w:rsidP="00F42C6D">
      <w:pPr>
        <w:pStyle w:val="Odlomakpopisa"/>
        <w:numPr>
          <w:ilvl w:val="0"/>
          <w:numId w:val="4"/>
        </w:numPr>
        <w:spacing w:after="240"/>
        <w:ind w:left="0" w:right="51" w:firstLine="284"/>
        <w:contextualSpacing w:val="0"/>
        <w:jc w:val="both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 xml:space="preserve">Podatke o zemljištu </w:t>
      </w:r>
      <w:r w:rsidR="00A40462" w:rsidRPr="00F42C6D">
        <w:rPr>
          <w:rFonts w:ascii="Calibri" w:hAnsi="Calibri" w:cs="Calibri"/>
          <w:sz w:val="22"/>
          <w:szCs w:val="22"/>
          <w:lang w:val="hr-HR"/>
        </w:rPr>
        <w:t xml:space="preserve">koje je predmet ovoga natječaja zainteresirani natjecatelji mogu dobiti </w:t>
      </w:r>
      <w:r w:rsidRPr="00F42C6D">
        <w:rPr>
          <w:rFonts w:ascii="Calibri" w:hAnsi="Calibri" w:cs="Calibri"/>
          <w:sz w:val="22"/>
          <w:szCs w:val="22"/>
          <w:lang w:val="hr-HR"/>
        </w:rPr>
        <w:t>svakim radnim danom</w:t>
      </w:r>
      <w:r w:rsidRPr="00F42C6D">
        <w:rPr>
          <w:rFonts w:ascii="Calibri" w:hAnsi="Calibri" w:cs="Calibri"/>
          <w:sz w:val="22"/>
          <w:szCs w:val="22"/>
        </w:rPr>
        <w:t xml:space="preserve"> od </w:t>
      </w:r>
      <w:r w:rsidR="00581E1C" w:rsidRPr="00F42C6D">
        <w:rPr>
          <w:rFonts w:ascii="Calibri" w:hAnsi="Calibri" w:cs="Calibri"/>
          <w:sz w:val="22"/>
          <w:szCs w:val="22"/>
        </w:rPr>
        <w:t>9</w:t>
      </w:r>
      <w:r w:rsidRPr="00F42C6D">
        <w:rPr>
          <w:rFonts w:ascii="Calibri" w:hAnsi="Calibri" w:cs="Calibri"/>
          <w:sz w:val="22"/>
          <w:szCs w:val="22"/>
        </w:rPr>
        <w:t xml:space="preserve">,00 </w:t>
      </w:r>
      <w:r w:rsidR="00613E01" w:rsidRPr="00F42C6D">
        <w:rPr>
          <w:rFonts w:ascii="Calibri" w:hAnsi="Calibri" w:cs="Calibri"/>
          <w:sz w:val="22"/>
          <w:szCs w:val="22"/>
          <w:lang w:val="hr-HR"/>
        </w:rPr>
        <w:t xml:space="preserve">do </w:t>
      </w:r>
      <w:r w:rsidR="00581E1C" w:rsidRPr="00F42C6D">
        <w:rPr>
          <w:rFonts w:ascii="Calibri" w:hAnsi="Calibri" w:cs="Calibri"/>
          <w:sz w:val="22"/>
          <w:szCs w:val="22"/>
          <w:lang w:val="hr-HR"/>
        </w:rPr>
        <w:t xml:space="preserve">13,00 </w:t>
      </w:r>
      <w:r w:rsidRPr="00F42C6D">
        <w:rPr>
          <w:rFonts w:ascii="Calibri" w:hAnsi="Calibri" w:cs="Calibri"/>
          <w:sz w:val="22"/>
          <w:szCs w:val="22"/>
        </w:rPr>
        <w:t xml:space="preserve">sati </w:t>
      </w:r>
      <w:r w:rsidR="00613E01" w:rsidRPr="00F42C6D">
        <w:rPr>
          <w:rFonts w:ascii="Calibri" w:hAnsi="Calibri" w:cs="Calibri"/>
          <w:sz w:val="22"/>
          <w:szCs w:val="22"/>
        </w:rPr>
        <w:t>u</w:t>
      </w:r>
      <w:r w:rsidRPr="00F42C6D">
        <w:rPr>
          <w:rFonts w:ascii="Calibri" w:hAnsi="Calibri" w:cs="Calibri"/>
          <w:sz w:val="22"/>
          <w:szCs w:val="22"/>
        </w:rPr>
        <w:t xml:space="preserve"> </w:t>
      </w:r>
      <w:r w:rsidR="00A40462" w:rsidRPr="00F42C6D">
        <w:rPr>
          <w:rFonts w:ascii="Calibri" w:hAnsi="Calibri" w:cs="Calibri"/>
          <w:sz w:val="22"/>
          <w:szCs w:val="22"/>
          <w:lang w:val="hr-HR"/>
        </w:rPr>
        <w:t xml:space="preserve">Upravnom odjelu za </w:t>
      </w:r>
      <w:r w:rsidR="00C30645" w:rsidRPr="00F42C6D">
        <w:rPr>
          <w:rFonts w:ascii="Calibri" w:hAnsi="Calibri" w:cs="Calibri"/>
          <w:sz w:val="22"/>
          <w:szCs w:val="22"/>
          <w:lang w:val="hr-HR"/>
        </w:rPr>
        <w:t>imovinsko-pravne poslove</w:t>
      </w:r>
      <w:r w:rsidR="00A40462" w:rsidRPr="00F42C6D">
        <w:rPr>
          <w:rFonts w:ascii="Calibri" w:hAnsi="Calibri" w:cs="Calibri"/>
          <w:sz w:val="22"/>
          <w:szCs w:val="22"/>
          <w:lang w:val="hr-HR"/>
        </w:rPr>
        <w:t xml:space="preserve"> Grada Požege, soba broj: 10 ili na telefon broj: 034/311-3</w:t>
      </w:r>
      <w:r w:rsidR="00B44EF5" w:rsidRPr="00F42C6D">
        <w:rPr>
          <w:rFonts w:ascii="Calibri" w:hAnsi="Calibri" w:cs="Calibri"/>
          <w:sz w:val="22"/>
          <w:szCs w:val="22"/>
          <w:lang w:val="hr-HR"/>
        </w:rPr>
        <w:t>04</w:t>
      </w:r>
      <w:r w:rsidR="002D4BE2" w:rsidRPr="00F42C6D">
        <w:rPr>
          <w:rFonts w:ascii="Calibri" w:hAnsi="Calibri" w:cs="Calibri"/>
          <w:sz w:val="22"/>
          <w:szCs w:val="22"/>
          <w:lang w:val="hr-HR"/>
        </w:rPr>
        <w:t>.</w:t>
      </w:r>
    </w:p>
    <w:p w14:paraId="180B4113" w14:textId="77777777" w:rsidR="00301846" w:rsidRPr="00F42C6D" w:rsidRDefault="00301846" w:rsidP="00C57FC2">
      <w:pPr>
        <w:ind w:right="50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6EA9C7E9" w14:textId="0E21F43A" w:rsidR="008E5879" w:rsidRPr="00F42C6D" w:rsidRDefault="002D4BE2" w:rsidP="00F42C6D">
      <w:pPr>
        <w:ind w:left="5670" w:right="50"/>
        <w:jc w:val="center"/>
        <w:rPr>
          <w:rFonts w:ascii="Calibri" w:hAnsi="Calibri" w:cs="Calibri"/>
          <w:sz w:val="22"/>
          <w:szCs w:val="22"/>
          <w:lang w:val="hr-HR"/>
        </w:rPr>
      </w:pPr>
      <w:r w:rsidRPr="00F42C6D">
        <w:rPr>
          <w:rFonts w:ascii="Calibri" w:hAnsi="Calibri" w:cs="Calibri"/>
          <w:sz w:val="22"/>
          <w:szCs w:val="22"/>
          <w:lang w:val="hr-HR"/>
        </w:rPr>
        <w:t>GRAD POŽEG</w:t>
      </w:r>
      <w:r w:rsidR="00BA0900" w:rsidRPr="00F42C6D">
        <w:rPr>
          <w:rFonts w:ascii="Calibri" w:hAnsi="Calibri" w:cs="Calibri"/>
          <w:sz w:val="22"/>
          <w:szCs w:val="22"/>
          <w:lang w:val="hr-HR"/>
        </w:rPr>
        <w:t>A</w:t>
      </w:r>
    </w:p>
    <w:sectPr w:rsidR="008E5879" w:rsidRPr="00F42C6D" w:rsidSect="00F42C6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B7C4" w14:textId="77777777" w:rsidR="00541F14" w:rsidRDefault="00541F14" w:rsidP="00F42C6D">
      <w:r>
        <w:separator/>
      </w:r>
    </w:p>
  </w:endnote>
  <w:endnote w:type="continuationSeparator" w:id="0">
    <w:p w14:paraId="7B6D13B4" w14:textId="77777777" w:rsidR="00541F14" w:rsidRDefault="00541F14" w:rsidP="00F4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RAvantg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605921"/>
      <w:docPartObj>
        <w:docPartGallery w:val="Page Numbers (Bottom of Page)"/>
        <w:docPartUnique/>
      </w:docPartObj>
    </w:sdtPr>
    <w:sdtContent>
      <w:p w14:paraId="10527718" w14:textId="625363D0" w:rsidR="00F42C6D" w:rsidRDefault="00F42C6D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28C1ACF" wp14:editId="5DED307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01317673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51459072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ED5FBA" w14:textId="77777777" w:rsidR="00F42C6D" w:rsidRDefault="00F42C6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  <w:lang w:val="hr-HR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89762010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67399735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84071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28C1ACF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DVY9sTkAMAAJc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" filled="f" stroked="f">
                    <v:textbox inset="0,0,0,0">
                      <w:txbxContent>
                        <w:p w14:paraId="33ED5FBA" w14:textId="77777777" w:rsidR="00F42C6D" w:rsidRDefault="00F42C6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  <w:lang w:val="hr-HR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4DC2" w14:textId="77777777" w:rsidR="00541F14" w:rsidRDefault="00541F14" w:rsidP="00F42C6D">
      <w:r>
        <w:separator/>
      </w:r>
    </w:p>
  </w:footnote>
  <w:footnote w:type="continuationSeparator" w:id="0">
    <w:p w14:paraId="6DACE399" w14:textId="77777777" w:rsidR="00541F14" w:rsidRDefault="00541F14" w:rsidP="00F42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292B"/>
    <w:multiLevelType w:val="hybridMultilevel"/>
    <w:tmpl w:val="59A6C950"/>
    <w:lvl w:ilvl="0" w:tplc="6DFA8254">
      <w:start w:val="1"/>
      <w:numFmt w:val="upperRoman"/>
      <w:lvlText w:val="%1."/>
      <w:lvlJc w:val="left"/>
      <w:pPr>
        <w:ind w:left="1428" w:hanging="72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DD0310"/>
    <w:multiLevelType w:val="hybridMultilevel"/>
    <w:tmpl w:val="84009284"/>
    <w:lvl w:ilvl="0" w:tplc="E3A0053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CB1858"/>
    <w:multiLevelType w:val="hybridMultilevel"/>
    <w:tmpl w:val="9BC698B6"/>
    <w:lvl w:ilvl="0" w:tplc="2E5E50D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4F522A"/>
    <w:multiLevelType w:val="hybridMultilevel"/>
    <w:tmpl w:val="42E6C340"/>
    <w:lvl w:ilvl="0" w:tplc="E1FAAD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5512235">
    <w:abstractNumId w:val="1"/>
  </w:num>
  <w:num w:numId="2" w16cid:durableId="560218133">
    <w:abstractNumId w:val="0"/>
  </w:num>
  <w:num w:numId="3" w16cid:durableId="1225876117">
    <w:abstractNumId w:val="3"/>
  </w:num>
  <w:num w:numId="4" w16cid:durableId="1565524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62"/>
    <w:rsid w:val="000020AB"/>
    <w:rsid w:val="0002563E"/>
    <w:rsid w:val="000351F7"/>
    <w:rsid w:val="0004047B"/>
    <w:rsid w:val="000438A9"/>
    <w:rsid w:val="00047038"/>
    <w:rsid w:val="00052C42"/>
    <w:rsid w:val="00074601"/>
    <w:rsid w:val="00090BF9"/>
    <w:rsid w:val="000F7D76"/>
    <w:rsid w:val="00107D6A"/>
    <w:rsid w:val="0012546D"/>
    <w:rsid w:val="001369F6"/>
    <w:rsid w:val="0018106D"/>
    <w:rsid w:val="001A0305"/>
    <w:rsid w:val="001C3522"/>
    <w:rsid w:val="001E3157"/>
    <w:rsid w:val="00212575"/>
    <w:rsid w:val="00277430"/>
    <w:rsid w:val="00291CDC"/>
    <w:rsid w:val="00297B57"/>
    <w:rsid w:val="002C42EE"/>
    <w:rsid w:val="002D0E13"/>
    <w:rsid w:val="002D4BE2"/>
    <w:rsid w:val="002D5FE5"/>
    <w:rsid w:val="002E107F"/>
    <w:rsid w:val="002E23A1"/>
    <w:rsid w:val="002F0B03"/>
    <w:rsid w:val="002F2C94"/>
    <w:rsid w:val="002F40CD"/>
    <w:rsid w:val="002F5E23"/>
    <w:rsid w:val="00301846"/>
    <w:rsid w:val="00302D84"/>
    <w:rsid w:val="00310D30"/>
    <w:rsid w:val="00313505"/>
    <w:rsid w:val="003634AA"/>
    <w:rsid w:val="00371201"/>
    <w:rsid w:val="00393A7A"/>
    <w:rsid w:val="003979CD"/>
    <w:rsid w:val="003A2F03"/>
    <w:rsid w:val="003E76F6"/>
    <w:rsid w:val="00405F2A"/>
    <w:rsid w:val="00417752"/>
    <w:rsid w:val="00437CDB"/>
    <w:rsid w:val="00444A64"/>
    <w:rsid w:val="00447AE5"/>
    <w:rsid w:val="0045611B"/>
    <w:rsid w:val="00460D1A"/>
    <w:rsid w:val="00461A1F"/>
    <w:rsid w:val="00467DCB"/>
    <w:rsid w:val="0047406B"/>
    <w:rsid w:val="0047748B"/>
    <w:rsid w:val="004A47AC"/>
    <w:rsid w:val="004A4CE6"/>
    <w:rsid w:val="004D7C6A"/>
    <w:rsid w:val="005062B6"/>
    <w:rsid w:val="00540545"/>
    <w:rsid w:val="00541F14"/>
    <w:rsid w:val="00554DDF"/>
    <w:rsid w:val="00581E1C"/>
    <w:rsid w:val="005867F4"/>
    <w:rsid w:val="005B0CF6"/>
    <w:rsid w:val="005E2795"/>
    <w:rsid w:val="005E34EB"/>
    <w:rsid w:val="005F0104"/>
    <w:rsid w:val="00613E01"/>
    <w:rsid w:val="00643201"/>
    <w:rsid w:val="006544FB"/>
    <w:rsid w:val="00680A3A"/>
    <w:rsid w:val="00690C55"/>
    <w:rsid w:val="00696D0A"/>
    <w:rsid w:val="006B15C4"/>
    <w:rsid w:val="006C0E41"/>
    <w:rsid w:val="006C4F4B"/>
    <w:rsid w:val="006C628C"/>
    <w:rsid w:val="00706ED0"/>
    <w:rsid w:val="00742062"/>
    <w:rsid w:val="00764C71"/>
    <w:rsid w:val="00771217"/>
    <w:rsid w:val="00772708"/>
    <w:rsid w:val="00773DFE"/>
    <w:rsid w:val="007830D1"/>
    <w:rsid w:val="00791676"/>
    <w:rsid w:val="007C47CC"/>
    <w:rsid w:val="0084696D"/>
    <w:rsid w:val="008717F2"/>
    <w:rsid w:val="008774E6"/>
    <w:rsid w:val="00893FAB"/>
    <w:rsid w:val="008A48D6"/>
    <w:rsid w:val="008D1343"/>
    <w:rsid w:val="008E5879"/>
    <w:rsid w:val="008F7C53"/>
    <w:rsid w:val="00903ACB"/>
    <w:rsid w:val="00941DD5"/>
    <w:rsid w:val="0095223C"/>
    <w:rsid w:val="009C430F"/>
    <w:rsid w:val="009E061B"/>
    <w:rsid w:val="00A0281A"/>
    <w:rsid w:val="00A40462"/>
    <w:rsid w:val="00A52177"/>
    <w:rsid w:val="00A74E77"/>
    <w:rsid w:val="00AA394E"/>
    <w:rsid w:val="00AB53D0"/>
    <w:rsid w:val="00AD661B"/>
    <w:rsid w:val="00AE2E3F"/>
    <w:rsid w:val="00B03AF1"/>
    <w:rsid w:val="00B06044"/>
    <w:rsid w:val="00B17BED"/>
    <w:rsid w:val="00B42DA5"/>
    <w:rsid w:val="00B44EF5"/>
    <w:rsid w:val="00B76B49"/>
    <w:rsid w:val="00BA0900"/>
    <w:rsid w:val="00BA0F14"/>
    <w:rsid w:val="00BC3A94"/>
    <w:rsid w:val="00BC4C32"/>
    <w:rsid w:val="00BE7E79"/>
    <w:rsid w:val="00C070C0"/>
    <w:rsid w:val="00C14110"/>
    <w:rsid w:val="00C168EB"/>
    <w:rsid w:val="00C30645"/>
    <w:rsid w:val="00C57FC2"/>
    <w:rsid w:val="00C846AD"/>
    <w:rsid w:val="00C971B4"/>
    <w:rsid w:val="00CB4E23"/>
    <w:rsid w:val="00CB7127"/>
    <w:rsid w:val="00CC2DEF"/>
    <w:rsid w:val="00CE4948"/>
    <w:rsid w:val="00D2378F"/>
    <w:rsid w:val="00D679E9"/>
    <w:rsid w:val="00D750E8"/>
    <w:rsid w:val="00DB07DE"/>
    <w:rsid w:val="00DF15DD"/>
    <w:rsid w:val="00E36410"/>
    <w:rsid w:val="00EF1626"/>
    <w:rsid w:val="00EF5B9A"/>
    <w:rsid w:val="00F42C6D"/>
    <w:rsid w:val="00FB0CC2"/>
    <w:rsid w:val="00FB218C"/>
    <w:rsid w:val="00FD2F5D"/>
    <w:rsid w:val="00FD5312"/>
    <w:rsid w:val="00FE5953"/>
    <w:rsid w:val="00F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565F3"/>
  <w15:docId w15:val="{599EDCB9-E785-4E15-B56B-6989C173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6D"/>
    <w:rPr>
      <w:rFonts w:asciiTheme="majorHAnsi" w:eastAsia="Times New Roman" w:hAnsiTheme="majorHAnsi"/>
      <w:lang w:val="en-US"/>
    </w:rPr>
  </w:style>
  <w:style w:type="paragraph" w:styleId="Naslov2">
    <w:name w:val="heading 2"/>
    <w:basedOn w:val="Normal"/>
    <w:next w:val="Normal"/>
    <w:link w:val="Naslov2Char"/>
    <w:qFormat/>
    <w:rsid w:val="00A40462"/>
    <w:pPr>
      <w:keepNext/>
      <w:ind w:right="43"/>
      <w:outlineLvl w:val="1"/>
    </w:pPr>
    <w:rPr>
      <w:b/>
      <w:sz w:val="26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A40462"/>
    <w:rPr>
      <w:rFonts w:ascii="Times New Roman" w:eastAsia="Times New Roman" w:hAnsi="Times New Roman" w:cs="Times New Roman"/>
      <w:b/>
      <w:sz w:val="26"/>
      <w:szCs w:val="20"/>
      <w:lang w:val="en-AU" w:eastAsia="hr-HR"/>
    </w:rPr>
  </w:style>
  <w:style w:type="paragraph" w:styleId="Tijeloteksta3">
    <w:name w:val="Body Text 3"/>
    <w:basedOn w:val="Uvuenotijeloteksta"/>
    <w:link w:val="Tijeloteksta3Char"/>
    <w:rsid w:val="00A40462"/>
    <w:pPr>
      <w:ind w:left="360"/>
    </w:pPr>
    <w:rPr>
      <w:rFonts w:ascii="HRAvantgard" w:hAnsi="HRAvantgard"/>
      <w:sz w:val="24"/>
    </w:rPr>
  </w:style>
  <w:style w:type="character" w:customStyle="1" w:styleId="Tijeloteksta3Char">
    <w:name w:val="Tijelo teksta 3 Char"/>
    <w:link w:val="Tijeloteksta3"/>
    <w:rsid w:val="00A40462"/>
    <w:rPr>
      <w:rFonts w:ascii="HRAvantgard" w:eastAsia="Times New Roman" w:hAnsi="HRAvantgard" w:cs="Times New Roman"/>
      <w:sz w:val="24"/>
      <w:szCs w:val="20"/>
      <w:lang w:val="en-US" w:eastAsia="hr-HR"/>
    </w:rPr>
  </w:style>
  <w:style w:type="character" w:styleId="Naglaeno">
    <w:name w:val="Strong"/>
    <w:qFormat/>
    <w:rsid w:val="00A40462"/>
    <w:rPr>
      <w:rFonts w:cs="Times New Roman"/>
      <w:b/>
      <w:bCs/>
    </w:rPr>
  </w:style>
  <w:style w:type="paragraph" w:styleId="Tijeloteksta2">
    <w:name w:val="Body Text 2"/>
    <w:basedOn w:val="Normal"/>
    <w:link w:val="Tijeloteksta2Char"/>
    <w:uiPriority w:val="99"/>
    <w:unhideWhenUsed/>
    <w:rsid w:val="00A40462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rsid w:val="00A40462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A40462"/>
    <w:pPr>
      <w:spacing w:after="120" w:line="480" w:lineRule="auto"/>
      <w:ind w:left="283"/>
    </w:pPr>
  </w:style>
  <w:style w:type="character" w:customStyle="1" w:styleId="Tijeloteksta-uvlaka2Char">
    <w:name w:val="Tijelo teksta - uvlaka 2 Char"/>
    <w:link w:val="Tijeloteksta-uvlaka2"/>
    <w:uiPriority w:val="99"/>
    <w:rsid w:val="00A40462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A40462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40462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A40462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69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4696D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StandardWeb">
    <w:name w:val="Normal (Web)"/>
    <w:basedOn w:val="Normal"/>
    <w:uiPriority w:val="99"/>
    <w:semiHidden/>
    <w:unhideWhenUsed/>
    <w:rsid w:val="008774E6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Default">
    <w:name w:val="Default"/>
    <w:rsid w:val="008774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F42C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2C6D"/>
    <w:rPr>
      <w:rFonts w:ascii="Times New Roman" w:eastAsia="Times New Roman" w:hAnsi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42C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2C6D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83DBF-E0FC-42C8-969B-2D32834E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cp:lastModifiedBy>Mario Križanac</cp:lastModifiedBy>
  <cp:revision>2</cp:revision>
  <cp:lastPrinted>2025-10-13T12:00:00Z</cp:lastPrinted>
  <dcterms:created xsi:type="dcterms:W3CDTF">2025-10-16T07:04:00Z</dcterms:created>
  <dcterms:modified xsi:type="dcterms:W3CDTF">2025-10-16T07:04:00Z</dcterms:modified>
</cp:coreProperties>
</file>