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CD57B7" w14:paraId="459FAECD" w14:textId="77777777">
        <w:trPr>
          <w:trHeight w:val="1262"/>
        </w:trPr>
        <w:tc>
          <w:tcPr>
            <w:tcW w:w="4576" w:type="dxa"/>
          </w:tcPr>
          <w:p w14:paraId="6E7CD260" w14:textId="77777777" w:rsidR="00CD57B7" w:rsidRDefault="00DC34C3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+*yqw*yDe*ydg*sgx*ugc*dzi*lro*zil*xEB*jus*zew*-</w:t>
            </w:r>
            <w:r>
              <w:rPr>
                <w:rFonts w:ascii="PDF417x" w:eastAsia="Times New Roman" w:hAnsi="PDF417x" w:cs="Times New Roman"/>
              </w:rPr>
              <w:br/>
              <w:t>+*eDs*lyd*lyd*lyd*lyd*DCw*ljt*kwr*baw*uzc*zfE*-</w:t>
            </w:r>
            <w:r>
              <w:rPr>
                <w:rFonts w:ascii="PDF417x" w:eastAsia="Times New Roman" w:hAnsi="PDF417x" w:cs="Times New Roman"/>
              </w:rPr>
              <w:br/>
              <w:t>+*ftw*ksl*Bnn*gsk*wxD*nvm*vgw*hkc*mfA*owj*onA*-</w:t>
            </w:r>
            <w:r>
              <w:rPr>
                <w:rFonts w:ascii="PDF417x" w:eastAsia="Times New Roman" w:hAnsi="PDF417x" w:cs="Times New Roman"/>
              </w:rPr>
              <w:br/>
              <w:t>+*ftA*qjE*oya*fxk*xiw*mys*xDr*wCv*Djl*xFA*uws*-</w:t>
            </w:r>
            <w:r>
              <w:rPr>
                <w:rFonts w:ascii="PDF417x" w:eastAsia="Times New Roman" w:hAnsi="PDF417x" w:cs="Times New Roman"/>
              </w:rPr>
              <w:br/>
              <w:t>+*xjq*jrg*kxb*gcw*qns*rtC*jFA*gsj*ebk*nxC*uzq*-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74C87F2A" w14:textId="77777777" w:rsidR="00C354A1" w:rsidRPr="0066667E" w:rsidRDefault="00C354A1" w:rsidP="00C354A1">
      <w:pPr>
        <w:tabs>
          <w:tab w:val="left" w:pos="5103"/>
        </w:tabs>
        <w:ind w:right="4536" w:firstLine="1418"/>
        <w:rPr>
          <w:rFonts w:cstheme="minorHAnsi"/>
          <w:bCs/>
          <w:sz w:val="20"/>
          <w:szCs w:val="20"/>
        </w:rPr>
      </w:pPr>
      <w:r w:rsidRPr="0066667E">
        <w:rPr>
          <w:rFonts w:cstheme="minorHAnsi"/>
          <w:bCs/>
          <w:sz w:val="20"/>
          <w:szCs w:val="20"/>
        </w:rPr>
        <w:t xml:space="preserve">   </w:t>
      </w:r>
      <w:r>
        <w:rPr>
          <w:rFonts w:cstheme="minorHAnsi"/>
          <w:bCs/>
          <w:sz w:val="20"/>
          <w:szCs w:val="20"/>
        </w:rPr>
        <w:t xml:space="preserve">             </w:t>
      </w:r>
      <w:r w:rsidRPr="0066667E">
        <w:rPr>
          <w:rFonts w:cstheme="minorHAnsi"/>
          <w:bCs/>
          <w:sz w:val="20"/>
          <w:szCs w:val="20"/>
        </w:rPr>
        <w:drawing>
          <wp:inline distT="0" distB="0" distL="0" distR="0" wp14:anchorId="49B2FEF6" wp14:editId="72EC0FC9">
            <wp:extent cx="314325" cy="432000"/>
            <wp:effectExtent l="0" t="0" r="0" b="6350"/>
            <wp:docPr id="816485909" name="Slika 816485909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3719B" w14:textId="77777777" w:rsidR="00C354A1" w:rsidRPr="0066667E" w:rsidRDefault="00C354A1" w:rsidP="00C354A1">
      <w:pPr>
        <w:tabs>
          <w:tab w:val="left" w:pos="5103"/>
        </w:tabs>
        <w:ind w:right="4536" w:hanging="284"/>
        <w:rPr>
          <w:rFonts w:cstheme="minorHAnsi"/>
          <w:bCs/>
          <w:sz w:val="20"/>
          <w:szCs w:val="20"/>
        </w:rPr>
      </w:pPr>
      <w:r w:rsidRPr="0066667E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              </w:t>
      </w:r>
      <w:r w:rsidRPr="0066667E">
        <w:rPr>
          <w:rFonts w:cstheme="minorHAnsi"/>
          <w:bCs/>
          <w:sz w:val="20"/>
          <w:szCs w:val="20"/>
        </w:rPr>
        <w:t>R  E  P  U  B  L  I  K  A       H  R  V  A  T  S  K  A</w:t>
      </w:r>
    </w:p>
    <w:p w14:paraId="46EA312F" w14:textId="77777777" w:rsidR="00C354A1" w:rsidRPr="0066667E" w:rsidRDefault="00C354A1" w:rsidP="00C354A1">
      <w:pPr>
        <w:ind w:right="4677" w:firstLine="28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</w:t>
      </w:r>
      <w:r w:rsidRPr="0066667E">
        <w:rPr>
          <w:rFonts w:cstheme="minorHAnsi"/>
          <w:bCs/>
          <w:sz w:val="20"/>
          <w:szCs w:val="20"/>
        </w:rPr>
        <w:t>POŽEŠKO-SLAVONSKA ŽUPANIJA</w:t>
      </w:r>
    </w:p>
    <w:p w14:paraId="216DA4CE" w14:textId="77777777" w:rsidR="00C354A1" w:rsidRPr="0066667E" w:rsidRDefault="00C354A1" w:rsidP="00C354A1">
      <w:pPr>
        <w:ind w:right="4677" w:firstLine="993"/>
        <w:rPr>
          <w:rFonts w:cstheme="minorHAnsi"/>
          <w:bCs/>
          <w:sz w:val="20"/>
          <w:szCs w:val="20"/>
        </w:rPr>
      </w:pPr>
      <w:r w:rsidRPr="0066667E">
        <w:rPr>
          <w:rFonts w:cstheme="minorHAnsi"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5268BDA" wp14:editId="12D01186">
            <wp:simplePos x="0" y="0"/>
            <wp:positionH relativeFrom="margin">
              <wp:align>left</wp:align>
            </wp:positionH>
            <wp:positionV relativeFrom="paragraph">
              <wp:posOffset>37763</wp:posOffset>
            </wp:positionV>
            <wp:extent cx="355600" cy="347870"/>
            <wp:effectExtent l="0" t="0" r="6350" b="0"/>
            <wp:wrapNone/>
            <wp:docPr id="566330943" name="Slika 56633094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67E">
        <w:rPr>
          <w:rFonts w:cstheme="minorHAnsi"/>
          <w:bCs/>
          <w:sz w:val="20"/>
          <w:szCs w:val="20"/>
        </w:rPr>
        <w:t xml:space="preserve">    </w:t>
      </w:r>
      <w:r>
        <w:rPr>
          <w:rFonts w:cstheme="minorHAnsi"/>
          <w:bCs/>
          <w:sz w:val="20"/>
          <w:szCs w:val="20"/>
        </w:rPr>
        <w:t xml:space="preserve">             </w:t>
      </w:r>
      <w:r w:rsidRPr="0066667E">
        <w:rPr>
          <w:rFonts w:cstheme="minorHAnsi"/>
          <w:bCs/>
          <w:sz w:val="20"/>
          <w:szCs w:val="20"/>
        </w:rPr>
        <w:t xml:space="preserve"> GRAD POŽEGA</w:t>
      </w:r>
    </w:p>
    <w:p w14:paraId="06582651" w14:textId="77777777" w:rsidR="00C354A1" w:rsidRPr="004E77A2" w:rsidRDefault="00C354A1" w:rsidP="00C354A1">
      <w:pPr>
        <w:ind w:right="4677" w:firstLine="708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</w:t>
      </w:r>
      <w:r w:rsidRPr="004E77A2">
        <w:rPr>
          <w:rFonts w:cstheme="minorHAnsi"/>
          <w:bCs/>
          <w:sz w:val="20"/>
          <w:szCs w:val="20"/>
        </w:rPr>
        <w:t xml:space="preserve">Upravni odjel za komunalne </w:t>
      </w:r>
    </w:p>
    <w:p w14:paraId="7EC29CBB" w14:textId="77777777" w:rsidR="00C354A1" w:rsidRPr="004E77A2" w:rsidRDefault="00C354A1" w:rsidP="00C354A1">
      <w:pPr>
        <w:ind w:right="4677" w:firstLine="708"/>
        <w:rPr>
          <w:rFonts w:cstheme="minorHAnsi"/>
          <w:bCs/>
          <w:sz w:val="20"/>
          <w:szCs w:val="20"/>
        </w:rPr>
      </w:pPr>
      <w:r w:rsidRPr="004E77A2">
        <w:rPr>
          <w:rFonts w:cstheme="minorHAnsi"/>
          <w:bCs/>
          <w:sz w:val="20"/>
          <w:szCs w:val="20"/>
        </w:rPr>
        <w:t xml:space="preserve">  </w:t>
      </w:r>
      <w:r>
        <w:rPr>
          <w:rFonts w:cstheme="minorHAnsi"/>
          <w:bCs/>
          <w:sz w:val="20"/>
          <w:szCs w:val="20"/>
        </w:rPr>
        <w:t xml:space="preserve">             </w:t>
      </w:r>
      <w:r w:rsidRPr="004E77A2">
        <w:rPr>
          <w:rFonts w:cstheme="minorHAnsi"/>
          <w:bCs/>
          <w:sz w:val="20"/>
          <w:szCs w:val="20"/>
        </w:rPr>
        <w:t>djelatnosti i gospodarenje</w:t>
      </w:r>
    </w:p>
    <w:p w14:paraId="0B03B1B1" w14:textId="77777777" w:rsidR="00C354A1" w:rsidRDefault="00C354A1" w:rsidP="00C354A1">
      <w:pPr>
        <w:ind w:right="4677"/>
        <w:rPr>
          <w:rFonts w:cstheme="minorHAnsi"/>
          <w:sz w:val="18"/>
          <w:szCs w:val="18"/>
        </w:rPr>
      </w:pPr>
      <w:r w:rsidRPr="004E77A2">
        <w:rPr>
          <w:rFonts w:cstheme="minorHAnsi"/>
        </w:rPr>
        <w:t xml:space="preserve">    </w:t>
      </w:r>
      <w:r>
        <w:rPr>
          <w:rFonts w:cstheme="minorHAnsi"/>
        </w:rPr>
        <w:t xml:space="preserve">    </w:t>
      </w:r>
      <w:r w:rsidRPr="004E77A2">
        <w:rPr>
          <w:rFonts w:cstheme="minorHAnsi"/>
          <w:sz w:val="18"/>
          <w:szCs w:val="18"/>
        </w:rPr>
        <w:t xml:space="preserve">Povjerenstvo za provedbu javnog natječaja za prijam u </w:t>
      </w:r>
      <w:r>
        <w:rPr>
          <w:rFonts w:cstheme="minorHAnsi"/>
          <w:sz w:val="18"/>
          <w:szCs w:val="18"/>
        </w:rPr>
        <w:t xml:space="preserve">   </w:t>
      </w:r>
    </w:p>
    <w:p w14:paraId="27C47B3D" w14:textId="77777777" w:rsidR="00C354A1" w:rsidRPr="004E77A2" w:rsidRDefault="00C354A1" w:rsidP="00C354A1">
      <w:pPr>
        <w:ind w:right="467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</w:t>
      </w:r>
      <w:r w:rsidRPr="004E77A2">
        <w:rPr>
          <w:rFonts w:cstheme="minorHAnsi"/>
          <w:sz w:val="18"/>
          <w:szCs w:val="18"/>
        </w:rPr>
        <w:t>službu Referenta (2)</w:t>
      </w:r>
      <w:r>
        <w:rPr>
          <w:rFonts w:cstheme="minorHAnsi"/>
          <w:sz w:val="18"/>
          <w:szCs w:val="18"/>
        </w:rPr>
        <w:t xml:space="preserve"> </w:t>
      </w:r>
      <w:r w:rsidRPr="004E77A2">
        <w:rPr>
          <w:rFonts w:cstheme="minorHAnsi"/>
          <w:bCs/>
          <w:sz w:val="18"/>
          <w:szCs w:val="18"/>
        </w:rPr>
        <w:t>prometnog redara</w:t>
      </w:r>
    </w:p>
    <w:p w14:paraId="37B8A5E2" w14:textId="77777777" w:rsidR="00C354A1" w:rsidRPr="004E77A2" w:rsidRDefault="00C354A1" w:rsidP="00C354A1">
      <w:pPr>
        <w:ind w:right="50"/>
        <w:rPr>
          <w:rFonts w:cstheme="minorHAnsi"/>
          <w:bCs/>
          <w:sz w:val="20"/>
          <w:szCs w:val="20"/>
        </w:rPr>
      </w:pPr>
    </w:p>
    <w:p w14:paraId="41C096F5" w14:textId="77777777" w:rsidR="00C354A1" w:rsidRPr="0066667E" w:rsidRDefault="00C354A1" w:rsidP="00C354A1">
      <w:pPr>
        <w:ind w:right="50"/>
        <w:rPr>
          <w:rFonts w:cstheme="minorHAnsi"/>
          <w:bCs/>
          <w:sz w:val="20"/>
          <w:szCs w:val="20"/>
        </w:rPr>
      </w:pPr>
      <w:r w:rsidRPr="0066667E">
        <w:rPr>
          <w:rFonts w:cstheme="minorHAnsi"/>
          <w:bCs/>
          <w:sz w:val="20"/>
          <w:szCs w:val="20"/>
        </w:rPr>
        <w:t>KLASA:112-01/2</w:t>
      </w:r>
      <w:r>
        <w:rPr>
          <w:rFonts w:cstheme="minorHAnsi"/>
          <w:bCs/>
          <w:sz w:val="20"/>
          <w:szCs w:val="20"/>
        </w:rPr>
        <w:t>4</w:t>
      </w:r>
      <w:r w:rsidRPr="0066667E">
        <w:rPr>
          <w:rFonts w:cstheme="minorHAnsi"/>
          <w:bCs/>
          <w:sz w:val="20"/>
          <w:szCs w:val="20"/>
        </w:rPr>
        <w:t>-0</w:t>
      </w:r>
      <w:r>
        <w:rPr>
          <w:rFonts w:cstheme="minorHAnsi"/>
          <w:bCs/>
          <w:sz w:val="20"/>
          <w:szCs w:val="20"/>
        </w:rPr>
        <w:t>1</w:t>
      </w:r>
      <w:r w:rsidRPr="0066667E">
        <w:rPr>
          <w:rFonts w:cstheme="minorHAnsi"/>
          <w:bCs/>
          <w:sz w:val="20"/>
          <w:szCs w:val="20"/>
        </w:rPr>
        <w:t>/2</w:t>
      </w:r>
    </w:p>
    <w:p w14:paraId="146C1644" w14:textId="77777777" w:rsidR="00C354A1" w:rsidRPr="0066667E" w:rsidRDefault="00C354A1" w:rsidP="00C354A1">
      <w:pPr>
        <w:ind w:right="50"/>
        <w:rPr>
          <w:rFonts w:cstheme="minorHAnsi"/>
          <w:bCs/>
          <w:sz w:val="20"/>
          <w:szCs w:val="20"/>
        </w:rPr>
      </w:pPr>
      <w:r w:rsidRPr="0066667E">
        <w:rPr>
          <w:rFonts w:cstheme="minorHAnsi"/>
          <w:bCs/>
          <w:sz w:val="20"/>
          <w:szCs w:val="20"/>
        </w:rPr>
        <w:t>URBROJ: 2177-1-0</w:t>
      </w:r>
      <w:r>
        <w:rPr>
          <w:rFonts w:cstheme="minorHAnsi"/>
          <w:bCs/>
          <w:sz w:val="20"/>
          <w:szCs w:val="20"/>
        </w:rPr>
        <w:t>7</w:t>
      </w:r>
      <w:r w:rsidRPr="0066667E">
        <w:rPr>
          <w:rFonts w:cstheme="minorHAnsi"/>
          <w:bCs/>
          <w:sz w:val="20"/>
          <w:szCs w:val="20"/>
        </w:rPr>
        <w:t>/01-24-</w:t>
      </w:r>
      <w:r>
        <w:rPr>
          <w:rFonts w:cstheme="minorHAnsi"/>
          <w:bCs/>
          <w:sz w:val="20"/>
          <w:szCs w:val="20"/>
        </w:rPr>
        <w:t>5</w:t>
      </w:r>
    </w:p>
    <w:p w14:paraId="119ED957" w14:textId="77777777" w:rsidR="00C354A1" w:rsidRPr="0066667E" w:rsidRDefault="00C354A1" w:rsidP="00C354A1">
      <w:pPr>
        <w:ind w:right="50"/>
        <w:rPr>
          <w:rFonts w:cstheme="minorHAnsi"/>
          <w:bCs/>
          <w:sz w:val="20"/>
          <w:szCs w:val="20"/>
        </w:rPr>
      </w:pPr>
      <w:r w:rsidRPr="0066667E">
        <w:rPr>
          <w:rFonts w:cstheme="minorHAnsi"/>
          <w:bCs/>
          <w:sz w:val="20"/>
          <w:szCs w:val="20"/>
        </w:rPr>
        <w:t xml:space="preserve">Požega, </w:t>
      </w:r>
      <w:r>
        <w:rPr>
          <w:rFonts w:cstheme="minorHAnsi"/>
          <w:bCs/>
          <w:sz w:val="20"/>
          <w:szCs w:val="20"/>
        </w:rPr>
        <w:t>10. srpnja 2024.</w:t>
      </w:r>
      <w:r w:rsidRPr="0066667E">
        <w:rPr>
          <w:rFonts w:cstheme="minorHAnsi"/>
          <w:bCs/>
          <w:sz w:val="20"/>
          <w:szCs w:val="20"/>
        </w:rPr>
        <w:t xml:space="preserve">  </w:t>
      </w:r>
    </w:p>
    <w:p w14:paraId="16049FA5" w14:textId="77777777" w:rsidR="00C354A1" w:rsidRPr="00C34DE0" w:rsidRDefault="00C354A1" w:rsidP="00C354A1">
      <w:pPr>
        <w:ind w:left="142" w:right="50" w:hanging="142"/>
        <w:rPr>
          <w:rFonts w:ascii="Calibri" w:hAnsi="Calibri" w:cs="Calibri"/>
          <w:bCs/>
          <w:sz w:val="20"/>
          <w:szCs w:val="20"/>
        </w:rPr>
      </w:pPr>
    </w:p>
    <w:p w14:paraId="4A6D49E4" w14:textId="77777777" w:rsidR="00C354A1" w:rsidRDefault="00C354A1" w:rsidP="00C354A1">
      <w:pPr>
        <w:spacing w:after="240"/>
        <w:ind w:firstLine="567"/>
        <w:jc w:val="both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ab/>
      </w:r>
      <w:r w:rsidRPr="00C5534B">
        <w:rPr>
          <w:rFonts w:cstheme="minorHAnsi"/>
          <w:bCs/>
          <w:sz w:val="20"/>
          <w:szCs w:val="20"/>
        </w:rPr>
        <w:t xml:space="preserve">Na temelju članka </w:t>
      </w:r>
      <w:r w:rsidRPr="00C5534B">
        <w:rPr>
          <w:rFonts w:cstheme="minorHAnsi"/>
          <w:sz w:val="20"/>
          <w:szCs w:val="20"/>
        </w:rPr>
        <w:t xml:space="preserve">23. stavka 2. </w:t>
      </w:r>
      <w:r w:rsidRPr="00C5534B">
        <w:rPr>
          <w:rFonts w:cstheme="minorHAnsi"/>
          <w:bCs/>
          <w:sz w:val="20"/>
          <w:szCs w:val="20"/>
        </w:rPr>
        <w:t xml:space="preserve">Zakona o službenicima i namještenicima u lokalnoj i područnoj (regionalnoj) samoupravi (Narodne novine, broj: 86/08., </w:t>
      </w:r>
      <w:r w:rsidRPr="00C5534B">
        <w:rPr>
          <w:rFonts w:eastAsia="Arial Unicode MS" w:cstheme="minorHAnsi"/>
          <w:bCs/>
          <w:sz w:val="20"/>
          <w:szCs w:val="20"/>
        </w:rPr>
        <w:t xml:space="preserve">61/11., 4/18. i 112/19.) (u nastavku teksta: ZSN)  i </w:t>
      </w:r>
      <w:r w:rsidRPr="00C5534B">
        <w:rPr>
          <w:rFonts w:eastAsia="Arial Unicode MS" w:cstheme="minorHAnsi"/>
          <w:sz w:val="20"/>
          <w:szCs w:val="20"/>
        </w:rPr>
        <w:t xml:space="preserve">točke II. </w:t>
      </w:r>
      <w:r w:rsidRPr="00C5534B">
        <w:rPr>
          <w:rFonts w:eastAsia="Arial Unicode MS" w:cstheme="minorHAnsi"/>
          <w:bCs/>
          <w:sz w:val="20"/>
          <w:szCs w:val="20"/>
        </w:rPr>
        <w:t xml:space="preserve">Rješenja </w:t>
      </w:r>
      <w:r w:rsidRPr="00C5534B">
        <w:rPr>
          <w:rFonts w:cstheme="minorHAnsi"/>
          <w:bCs/>
          <w:sz w:val="20"/>
          <w:szCs w:val="20"/>
        </w:rPr>
        <w:t xml:space="preserve">o  osnivanju i imenovanju </w:t>
      </w:r>
      <w:r w:rsidRPr="00C5534B">
        <w:rPr>
          <w:rFonts w:cstheme="minorHAnsi"/>
          <w:sz w:val="20"/>
          <w:szCs w:val="20"/>
        </w:rPr>
        <w:t xml:space="preserve">Povjerenstva za provedbu javnog natječaja za prijam </w:t>
      </w:r>
      <w:r>
        <w:rPr>
          <w:rFonts w:cstheme="minorHAnsi"/>
          <w:sz w:val="20"/>
          <w:szCs w:val="20"/>
        </w:rPr>
        <w:t xml:space="preserve">u službu Referenta (2) – prometnog redara u Upravni odjel za komunalne djelatnosti i gospodarenje Grada Požege </w:t>
      </w:r>
      <w:r w:rsidRPr="00C5534B">
        <w:rPr>
          <w:rFonts w:cstheme="minorHAnsi"/>
          <w:sz w:val="20"/>
          <w:szCs w:val="20"/>
        </w:rPr>
        <w:t xml:space="preserve">(Službene novine Grada Požege, broj: </w:t>
      </w:r>
      <w:r>
        <w:rPr>
          <w:rFonts w:cstheme="minorHAnsi"/>
          <w:sz w:val="20"/>
          <w:szCs w:val="20"/>
        </w:rPr>
        <w:t>11</w:t>
      </w:r>
      <w:r w:rsidRPr="00C5534B">
        <w:rPr>
          <w:rFonts w:cstheme="minorHAnsi"/>
          <w:sz w:val="20"/>
          <w:szCs w:val="20"/>
        </w:rPr>
        <w:t>/2</w:t>
      </w:r>
      <w:r>
        <w:rPr>
          <w:rFonts w:cstheme="minorHAnsi"/>
          <w:sz w:val="20"/>
          <w:szCs w:val="20"/>
        </w:rPr>
        <w:t>4</w:t>
      </w:r>
      <w:r w:rsidRPr="00C5534B">
        <w:rPr>
          <w:rFonts w:cstheme="minorHAnsi"/>
          <w:sz w:val="20"/>
          <w:szCs w:val="20"/>
        </w:rPr>
        <w:t xml:space="preserve">.), </w:t>
      </w:r>
      <w:r w:rsidRPr="00C5534B">
        <w:rPr>
          <w:rFonts w:cstheme="minorHAnsi"/>
          <w:bCs/>
          <w:sz w:val="20"/>
          <w:szCs w:val="20"/>
        </w:rPr>
        <w:t xml:space="preserve">Povjerenstvo </w:t>
      </w:r>
      <w:r w:rsidRPr="00C5534B">
        <w:rPr>
          <w:rFonts w:cstheme="minorHAnsi"/>
          <w:sz w:val="20"/>
          <w:szCs w:val="20"/>
        </w:rPr>
        <w:t xml:space="preserve">za provedbu javnog natječaja za prijam </w:t>
      </w:r>
      <w:r>
        <w:rPr>
          <w:rFonts w:cstheme="minorHAnsi"/>
          <w:sz w:val="20"/>
          <w:szCs w:val="20"/>
        </w:rPr>
        <w:t xml:space="preserve">u službu Referenta (2) – prometnog redara u Upravni odjel za komunalne djelatnosti i gospodarenje Grada Požege </w:t>
      </w:r>
      <w:r w:rsidRPr="00C5534B">
        <w:rPr>
          <w:rFonts w:cstheme="minorHAnsi"/>
          <w:sz w:val="20"/>
          <w:szCs w:val="20"/>
        </w:rPr>
        <w:t xml:space="preserve">(u nastavku teksta: </w:t>
      </w:r>
      <w:r w:rsidRPr="00C5534B">
        <w:rPr>
          <w:rFonts w:cstheme="minorHAnsi"/>
          <w:bCs/>
          <w:sz w:val="20"/>
          <w:szCs w:val="20"/>
        </w:rPr>
        <w:t>Povjerenstvo za provedbu javnog natječaja)</w:t>
      </w:r>
      <w:r w:rsidRPr="00C34DE0">
        <w:rPr>
          <w:rFonts w:ascii="Calibri" w:hAnsi="Calibri" w:cs="Calibri"/>
          <w:bCs/>
          <w:sz w:val="20"/>
          <w:szCs w:val="20"/>
        </w:rPr>
        <w:t>, u</w:t>
      </w:r>
      <w:r w:rsidRPr="00C34DE0">
        <w:rPr>
          <w:rFonts w:ascii="Calibri" w:hAnsi="Calibri" w:cs="Calibri"/>
          <w:sz w:val="20"/>
          <w:szCs w:val="20"/>
        </w:rPr>
        <w:t xml:space="preserve">tvrđuje sljedeću </w:t>
      </w:r>
    </w:p>
    <w:p w14:paraId="5DB89E92" w14:textId="77777777" w:rsidR="00C354A1" w:rsidRPr="00C34DE0" w:rsidRDefault="00C354A1" w:rsidP="00C354A1">
      <w:pPr>
        <w:spacing w:after="240"/>
        <w:ind w:firstLine="567"/>
        <w:jc w:val="both"/>
        <w:rPr>
          <w:rFonts w:ascii="Calibri" w:hAnsi="Calibri" w:cs="Calibri"/>
          <w:sz w:val="20"/>
          <w:szCs w:val="20"/>
        </w:rPr>
      </w:pPr>
    </w:p>
    <w:p w14:paraId="0EA832B7" w14:textId="77777777" w:rsidR="00C354A1" w:rsidRPr="00C34DE0" w:rsidRDefault="00C354A1" w:rsidP="00C354A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34DE0">
        <w:rPr>
          <w:rFonts w:ascii="Calibri" w:hAnsi="Calibri" w:cs="Calibri"/>
          <w:b/>
          <w:bCs/>
          <w:sz w:val="28"/>
          <w:szCs w:val="28"/>
        </w:rPr>
        <w:t>RANG-LISTU</w:t>
      </w:r>
    </w:p>
    <w:p w14:paraId="65AE4AA1" w14:textId="77777777" w:rsidR="00C354A1" w:rsidRPr="00C34DE0" w:rsidRDefault="00C354A1" w:rsidP="00C354A1">
      <w:pPr>
        <w:jc w:val="center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>kandidata prema ukupnom broju ostvarenih bodova</w:t>
      </w:r>
    </w:p>
    <w:p w14:paraId="6A71EC82" w14:textId="77777777" w:rsidR="00C354A1" w:rsidRPr="00C34DE0" w:rsidRDefault="00C354A1" w:rsidP="00C354A1">
      <w:pPr>
        <w:rPr>
          <w:rFonts w:ascii="Calibri" w:hAnsi="Calibri" w:cs="Calibri"/>
          <w:b/>
          <w:sz w:val="20"/>
          <w:szCs w:val="20"/>
        </w:rPr>
      </w:pPr>
    </w:p>
    <w:p w14:paraId="2F8B3841" w14:textId="77777777" w:rsidR="00C354A1" w:rsidRPr="00C34DE0" w:rsidRDefault="00C354A1" w:rsidP="00C354A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 xml:space="preserve">I. Utvrđuje se rang-lista kandidata prema ukupnom broju ostvarenih bodova za prijam </w:t>
      </w:r>
      <w:r>
        <w:rPr>
          <w:rFonts w:cstheme="minorHAnsi"/>
          <w:sz w:val="20"/>
          <w:szCs w:val="20"/>
        </w:rPr>
        <w:t>u službu Referenta (2) – prometnog redara u Upravni odjel za komunalne djelatnosti i gospodarenje Grada Požege</w:t>
      </w:r>
      <w:r w:rsidRPr="00C34DE0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 xml:space="preserve">, </w:t>
      </w:r>
      <w:r w:rsidRPr="00C34DE0">
        <w:rPr>
          <w:rFonts w:ascii="Calibri" w:hAnsi="Calibri" w:cs="Calibri"/>
          <w:sz w:val="20"/>
          <w:szCs w:val="20"/>
        </w:rPr>
        <w:t>za koje je provedena prethodna provjera znanja i sposobnosti (pismeno testiranje i intervju), kako slijedi:</w:t>
      </w:r>
    </w:p>
    <w:p w14:paraId="0AF9E737" w14:textId="77777777" w:rsidR="00C354A1" w:rsidRPr="00C34DE0" w:rsidRDefault="00C354A1" w:rsidP="00C354A1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tbl>
      <w:tblPr>
        <w:tblW w:w="906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763"/>
        <w:gridCol w:w="2589"/>
        <w:gridCol w:w="2159"/>
        <w:gridCol w:w="986"/>
      </w:tblGrid>
      <w:tr w:rsidR="00C354A1" w:rsidRPr="00C34DE0" w14:paraId="2B7F2AB1" w14:textId="77777777" w:rsidTr="00737632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7D50A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left="82" w:right="-3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RED. BR.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4B2FC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left="677" w:right="-141" w:hanging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1290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OSTVAREN BROJ BODOVA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EDD0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</w:p>
        </w:tc>
      </w:tr>
      <w:tr w:rsidR="00C354A1" w:rsidRPr="00C34DE0" w14:paraId="6CC1A981" w14:textId="77777777" w:rsidTr="00737632">
        <w:trPr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591E1" w14:textId="77777777" w:rsidR="00C354A1" w:rsidRPr="00C34DE0" w:rsidRDefault="00C354A1" w:rsidP="00737632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0A4CD1" w14:textId="77777777" w:rsidR="00C354A1" w:rsidRPr="00C34DE0" w:rsidRDefault="00C354A1" w:rsidP="00737632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31ACDD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PISMENO TESTIRANJE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C18A4E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INTERVJU</w:t>
            </w:r>
          </w:p>
        </w:tc>
        <w:tc>
          <w:tcPr>
            <w:tcW w:w="9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39B18" w14:textId="77777777" w:rsidR="00C354A1" w:rsidRPr="00C34DE0" w:rsidRDefault="00C354A1" w:rsidP="00737632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54A1" w:rsidRPr="00C34DE0" w14:paraId="6CECE4DE" w14:textId="77777777" w:rsidTr="0073763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A622" w14:textId="77777777" w:rsidR="00C354A1" w:rsidRPr="00C34DE0" w:rsidRDefault="00C354A1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25253" w14:textId="77777777" w:rsidR="00C354A1" w:rsidRPr="00C34DE0" w:rsidRDefault="00C354A1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IB94955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D0A2C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C39E3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595B3" w14:textId="77777777" w:rsidR="00C354A1" w:rsidRPr="00C34DE0" w:rsidRDefault="00C354A1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</w:tbl>
    <w:p w14:paraId="571507C4" w14:textId="77777777" w:rsidR="00C354A1" w:rsidRPr="00C34DE0" w:rsidRDefault="00C354A1" w:rsidP="00C354A1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5CD7D26D" w14:textId="77777777" w:rsidR="00C354A1" w:rsidRPr="00C34DE0" w:rsidRDefault="00C354A1" w:rsidP="00C354A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>II. Ova će se rang-lista objaviti na web</w:t>
      </w:r>
      <w:r>
        <w:rPr>
          <w:rFonts w:ascii="Calibri" w:hAnsi="Calibri" w:cs="Calibri"/>
          <w:sz w:val="20"/>
          <w:szCs w:val="20"/>
        </w:rPr>
        <w:t>.</w:t>
      </w:r>
      <w:r w:rsidRPr="00C34DE0">
        <w:rPr>
          <w:rFonts w:ascii="Calibri" w:hAnsi="Calibri" w:cs="Calibri"/>
          <w:sz w:val="20"/>
          <w:szCs w:val="20"/>
        </w:rPr>
        <w:t xml:space="preserve"> stranici Grada Požege (</w:t>
      </w:r>
      <w:hyperlink r:id="rId7" w:history="1">
        <w:r w:rsidRPr="00C34DE0">
          <w:rPr>
            <w:rStyle w:val="Hiperveza"/>
            <w:rFonts w:ascii="Calibri" w:eastAsiaTheme="majorEastAsia" w:hAnsi="Calibri" w:cs="Calibri"/>
            <w:color w:val="auto"/>
            <w:sz w:val="20"/>
            <w:szCs w:val="20"/>
            <w:u w:val="none"/>
          </w:rPr>
          <w:t>www.pozega.hr</w:t>
        </w:r>
      </w:hyperlink>
      <w:r w:rsidRPr="00C34DE0">
        <w:rPr>
          <w:rFonts w:ascii="Calibri" w:hAnsi="Calibri" w:cs="Calibri"/>
          <w:sz w:val="20"/>
          <w:szCs w:val="20"/>
        </w:rPr>
        <w:t>) i na oglasnoj ploči Grada Požege.</w:t>
      </w:r>
    </w:p>
    <w:p w14:paraId="5EB092D6" w14:textId="77777777" w:rsidR="00C354A1" w:rsidRPr="00C34DE0" w:rsidRDefault="00C354A1" w:rsidP="00C354A1">
      <w:pPr>
        <w:jc w:val="both"/>
        <w:rPr>
          <w:rFonts w:ascii="Calibri" w:hAnsi="Calibri" w:cs="Calibri"/>
          <w:sz w:val="20"/>
          <w:szCs w:val="20"/>
        </w:rPr>
      </w:pPr>
    </w:p>
    <w:p w14:paraId="36FE0385" w14:textId="77777777" w:rsidR="00C354A1" w:rsidRDefault="00C354A1" w:rsidP="00C354A1">
      <w:pPr>
        <w:jc w:val="both"/>
        <w:rPr>
          <w:rFonts w:ascii="Calibri" w:hAnsi="Calibri" w:cs="Calibri"/>
          <w:sz w:val="20"/>
          <w:szCs w:val="20"/>
        </w:rPr>
      </w:pPr>
    </w:p>
    <w:p w14:paraId="49D9CEBF" w14:textId="77777777" w:rsidR="00C354A1" w:rsidRPr="00C34DE0" w:rsidRDefault="00C354A1" w:rsidP="00C354A1">
      <w:pPr>
        <w:jc w:val="both"/>
        <w:rPr>
          <w:rFonts w:ascii="Calibri" w:hAnsi="Calibri" w:cs="Calibri"/>
          <w:sz w:val="20"/>
          <w:szCs w:val="20"/>
        </w:rPr>
      </w:pPr>
    </w:p>
    <w:p w14:paraId="43DD4F87" w14:textId="77777777" w:rsidR="00C354A1" w:rsidRPr="00C34DE0" w:rsidRDefault="00C354A1" w:rsidP="00C354A1">
      <w:pPr>
        <w:ind w:left="142" w:firstLine="5245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>PREDSJEDNICA POVJERENSTVA:</w:t>
      </w:r>
    </w:p>
    <w:p w14:paraId="1C40B53A" w14:textId="4B165206" w:rsidR="00C354A1" w:rsidRDefault="00C354A1" w:rsidP="00C354A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Klara Miličević, dipl.iur.</w:t>
      </w:r>
      <w:r w:rsidR="003B52A6">
        <w:rPr>
          <w:rFonts w:ascii="Calibri" w:hAnsi="Calibri" w:cs="Calibri"/>
          <w:bCs/>
          <w:sz w:val="20"/>
          <w:szCs w:val="20"/>
        </w:rPr>
        <w:t>, v.r.</w:t>
      </w:r>
    </w:p>
    <w:p w14:paraId="79753AF9" w14:textId="77777777" w:rsidR="00C354A1" w:rsidRPr="00C34DE0" w:rsidRDefault="00C354A1" w:rsidP="00C354A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</w:p>
    <w:p w14:paraId="2164588C" w14:textId="77777777" w:rsidR="00C354A1" w:rsidRPr="00C34DE0" w:rsidRDefault="00C354A1" w:rsidP="00C354A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</w:p>
    <w:p w14:paraId="21A5B087" w14:textId="77777777" w:rsidR="00C354A1" w:rsidRPr="00C34DE0" w:rsidRDefault="00C354A1" w:rsidP="00C354A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 xml:space="preserve">ČLANOVI POVJERENSTVA:  </w:t>
      </w:r>
    </w:p>
    <w:p w14:paraId="6C71F153" w14:textId="79E34A73" w:rsidR="00C354A1" w:rsidRDefault="00C354A1" w:rsidP="00C354A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Joakim Filić, mag.oec.</w:t>
      </w:r>
      <w:r w:rsidR="003B52A6">
        <w:rPr>
          <w:rFonts w:ascii="Calibri" w:hAnsi="Calibri" w:cs="Calibri"/>
          <w:bCs/>
          <w:sz w:val="20"/>
          <w:szCs w:val="20"/>
        </w:rPr>
        <w:t>, v.r.</w:t>
      </w: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6A43E586" w14:textId="77777777" w:rsidR="00C354A1" w:rsidRDefault="00C354A1" w:rsidP="00C354A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</w:p>
    <w:p w14:paraId="49C946EE" w14:textId="17FDF93B" w:rsidR="00C354A1" w:rsidRPr="00DE6BC8" w:rsidRDefault="00C354A1" w:rsidP="00C354A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Jelena Vidović, dipl.oec.</w:t>
      </w:r>
      <w:r w:rsidR="003B52A6">
        <w:rPr>
          <w:rFonts w:ascii="Calibri" w:hAnsi="Calibri" w:cs="Calibri"/>
          <w:bCs/>
          <w:sz w:val="20"/>
          <w:szCs w:val="20"/>
        </w:rPr>
        <w:t>, v.r.</w:t>
      </w:r>
    </w:p>
    <w:p w14:paraId="2995D3F8" w14:textId="77777777" w:rsidR="00CD57B7" w:rsidRDefault="00CD57B7">
      <w:pPr>
        <w:ind w:left="6237"/>
        <w:jc w:val="center"/>
      </w:pPr>
    </w:p>
    <w:sectPr w:rsidR="00CD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14397D"/>
    <w:rsid w:val="00343B88"/>
    <w:rsid w:val="003B52A6"/>
    <w:rsid w:val="00405D94"/>
    <w:rsid w:val="006F66A9"/>
    <w:rsid w:val="00C354A1"/>
    <w:rsid w:val="00CD57B7"/>
    <w:rsid w:val="00D05E66"/>
    <w:rsid w:val="00D3474B"/>
    <w:rsid w:val="00DC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9361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Josip Pavković</cp:lastModifiedBy>
  <cp:revision>3</cp:revision>
  <cp:lastPrinted>2014-11-26T14:09:00Z</cp:lastPrinted>
  <dcterms:created xsi:type="dcterms:W3CDTF">2024-07-10T07:17:00Z</dcterms:created>
  <dcterms:modified xsi:type="dcterms:W3CDTF">2024-07-10T12:26:00Z</dcterms:modified>
</cp:coreProperties>
</file>