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text" w:horzAnchor="page" w:tblpX="6442" w:tblpY="-6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</w:tblGrid>
      <w:tr w:rsidR="00685A05" w14:paraId="2984D79E" w14:textId="77777777">
        <w:trPr>
          <w:trHeight w:val="1262"/>
        </w:trPr>
        <w:tc>
          <w:tcPr>
            <w:tcW w:w="4576" w:type="dxa"/>
          </w:tcPr>
          <w:p w14:paraId="09DACA05" w14:textId="77777777" w:rsidR="00685A05" w:rsidRDefault="00000000">
            <w:pPr>
              <w:contextualSpacing/>
              <w:rPr>
                <w:rFonts w:ascii="PDF417x" w:eastAsia="Times New Roman" w:hAnsi="PDF417x" w:cs="Times New Roman"/>
              </w:rPr>
            </w:pPr>
            <w:r>
              <w:rPr>
                <w:rFonts w:ascii="PDF417x" w:eastAsia="Times New Roman" w:hAnsi="PDF417x" w:cs="Times New Roman"/>
              </w:rPr>
              <w:t>+*xfs*pvs*Akl*cvA*xBj*tCi*llc*tAr*uEw*tuE*pBk*-</w:t>
            </w:r>
            <w:r>
              <w:rPr>
                <w:rFonts w:ascii="PDF417x" w:eastAsia="Times New Roman" w:hAnsi="PDF417x" w:cs="Times New Roman"/>
              </w:rPr>
              <w:br/>
              <w:t>+*yqw*yDe*ydg*sgx*ugc*dys*kfm*tia*xgs*uzj*zew*-</w:t>
            </w:r>
            <w:r>
              <w:rPr>
                <w:rFonts w:ascii="PDF417x" w:eastAsia="Times New Roman" w:hAnsi="PDF417x" w:cs="Times New Roman"/>
              </w:rPr>
              <w:br/>
              <w:t>+*eDs*lyd*lyd*lyd*lyd*kxb*vyo*Bwo*hxz*lyF*zfE*-</w:t>
            </w:r>
            <w:r>
              <w:rPr>
                <w:rFonts w:ascii="PDF417x" w:eastAsia="Times New Roman" w:hAnsi="PDF417x" w:cs="Times New Roman"/>
              </w:rPr>
              <w:br/>
              <w:t>+*ftw*mBa*Dak*mCs*sxn*BBq*sxB*oBa*ots*rac*onA*-</w:t>
            </w:r>
            <w:r>
              <w:rPr>
                <w:rFonts w:ascii="PDF417x" w:eastAsia="Times New Roman" w:hAnsi="PDF417x" w:cs="Times New Roman"/>
              </w:rPr>
              <w:br/>
              <w:t>+*ftA*tvu*rbt*yoa*uDB*jcj*vlx*Ddz*wke*azB*uws*-</w:t>
            </w:r>
            <w:r>
              <w:rPr>
                <w:rFonts w:ascii="PDF417x" w:eastAsia="Times New Roman" w:hAnsi="PDF417x" w:cs="Times New Roman"/>
              </w:rPr>
              <w:br/>
              <w:t>+*xjq*ckj*bcs*arA*nyu*ifA*qlw*BxC*baw*Boi*uzq*-</w:t>
            </w:r>
            <w:r>
              <w:rPr>
                <w:rFonts w:ascii="PDF417x" w:eastAsia="Times New Roman" w:hAnsi="PDF417x" w:cs="Times New Roman"/>
              </w:rPr>
              <w:br/>
            </w:r>
          </w:p>
        </w:tc>
      </w:tr>
    </w:tbl>
    <w:p w14:paraId="083BA5FF" w14:textId="77777777" w:rsidR="00C554C2" w:rsidRPr="00BF7FE5" w:rsidRDefault="00C554C2" w:rsidP="00C554C2">
      <w:pPr>
        <w:ind w:left="993" w:right="4394" w:firstLine="567"/>
        <w:rPr>
          <w:rFonts w:cstheme="minorHAnsi"/>
          <w:bCs/>
        </w:rPr>
      </w:pPr>
      <w:r w:rsidRPr="00BF7FE5">
        <w:rPr>
          <w:rFonts w:cstheme="minorHAnsi"/>
          <w:bCs/>
        </w:rPr>
        <w:t xml:space="preserve">    </w:t>
      </w:r>
      <w:r w:rsidRPr="00BF7FE5">
        <w:rPr>
          <w:rFonts w:cstheme="minorHAnsi"/>
          <w:bCs/>
        </w:rPr>
        <w:drawing>
          <wp:inline distT="0" distB="0" distL="0" distR="0" wp14:anchorId="22145CF2" wp14:editId="023E85C9">
            <wp:extent cx="314325" cy="432000"/>
            <wp:effectExtent l="0" t="0" r="0" b="6350"/>
            <wp:docPr id="897434299" name="Slika 897434299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lika 24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/>
                  </pic:blipFill>
                  <pic:spPr bwMode="auto">
                    <a:xfrm>
                      <a:off x="0" y="0"/>
                      <a:ext cx="316800" cy="43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5BE274" w14:textId="77777777" w:rsidR="00C554C2" w:rsidRPr="00BF7FE5" w:rsidRDefault="00C554C2" w:rsidP="00C554C2">
      <w:pPr>
        <w:ind w:right="4394"/>
        <w:rPr>
          <w:rFonts w:cstheme="minorHAnsi"/>
          <w:bCs/>
        </w:rPr>
      </w:pPr>
      <w:r w:rsidRPr="00BF7FE5">
        <w:rPr>
          <w:rFonts w:cstheme="minorHAnsi"/>
          <w:bCs/>
        </w:rPr>
        <w:t>R  E  P  U  B  L  I  K  A        H  R  V  A  T  S  K  A</w:t>
      </w:r>
    </w:p>
    <w:p w14:paraId="270B6C89" w14:textId="77777777" w:rsidR="00C554C2" w:rsidRPr="00BF7FE5" w:rsidRDefault="00C554C2" w:rsidP="00C554C2">
      <w:pPr>
        <w:ind w:right="4394"/>
        <w:rPr>
          <w:rFonts w:cstheme="minorHAnsi"/>
          <w:bCs/>
        </w:rPr>
      </w:pPr>
      <w:r w:rsidRPr="00BF7FE5">
        <w:rPr>
          <w:rFonts w:cstheme="minorHAnsi"/>
          <w:bCs/>
        </w:rPr>
        <w:t xml:space="preserve">       POŽEŠKO-SLAVONSKA ŽUPANIJA</w:t>
      </w:r>
    </w:p>
    <w:p w14:paraId="7C4F88ED" w14:textId="77777777" w:rsidR="00C554C2" w:rsidRPr="00BF7FE5" w:rsidRDefault="00C554C2" w:rsidP="00C554C2">
      <w:pPr>
        <w:ind w:right="4394" w:firstLine="1276"/>
        <w:rPr>
          <w:rFonts w:cstheme="minorHAnsi"/>
          <w:bCs/>
        </w:rPr>
      </w:pPr>
      <w:r w:rsidRPr="00BF7FE5">
        <w:rPr>
          <w:rFonts w:cstheme="minorHAnsi"/>
          <w:bCs/>
        </w:rPr>
        <w:drawing>
          <wp:anchor distT="0" distB="0" distL="114300" distR="114300" simplePos="0" relativeHeight="251659264" behindDoc="0" locked="0" layoutInCell="1" allowOverlap="1" wp14:anchorId="339F29A4" wp14:editId="7C0D4634">
            <wp:simplePos x="0" y="0"/>
            <wp:positionH relativeFrom="column">
              <wp:posOffset>116354</wp:posOffset>
            </wp:positionH>
            <wp:positionV relativeFrom="paragraph">
              <wp:posOffset>4350</wp:posOffset>
            </wp:positionV>
            <wp:extent cx="355600" cy="347870"/>
            <wp:effectExtent l="0" t="0" r="6350" b="0"/>
            <wp:wrapNone/>
            <wp:docPr id="615192810" name="Slika 615192810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lika 9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7FE5">
        <w:rPr>
          <w:rFonts w:cstheme="minorHAnsi"/>
          <w:bCs/>
        </w:rPr>
        <w:t>GRAD POŽEGA</w:t>
      </w:r>
    </w:p>
    <w:p w14:paraId="1244DF0A" w14:textId="77777777" w:rsidR="00C554C2" w:rsidRPr="00BF7FE5" w:rsidRDefault="00C554C2" w:rsidP="00C554C2">
      <w:pPr>
        <w:ind w:right="4394" w:firstLine="851"/>
        <w:rPr>
          <w:rFonts w:cstheme="minorHAnsi"/>
          <w:bCs/>
        </w:rPr>
      </w:pPr>
      <w:r w:rsidRPr="00BF7FE5">
        <w:rPr>
          <w:rFonts w:cstheme="minorHAnsi"/>
          <w:bCs/>
        </w:rPr>
        <w:t>Upravni odjel za komunalne</w:t>
      </w:r>
    </w:p>
    <w:p w14:paraId="772D4EAF" w14:textId="77777777" w:rsidR="00C554C2" w:rsidRPr="00BF7FE5" w:rsidRDefault="00C554C2" w:rsidP="00C554C2">
      <w:pPr>
        <w:ind w:right="4394" w:firstLine="851"/>
        <w:rPr>
          <w:rFonts w:cstheme="minorHAnsi"/>
          <w:bCs/>
        </w:rPr>
      </w:pPr>
      <w:r w:rsidRPr="00BF7FE5">
        <w:rPr>
          <w:rFonts w:cstheme="minorHAnsi"/>
          <w:bCs/>
        </w:rPr>
        <w:t xml:space="preserve"> djelatnosti i gospodarenje</w:t>
      </w:r>
    </w:p>
    <w:p w14:paraId="2030776D" w14:textId="77777777" w:rsidR="00C554C2" w:rsidRPr="00D6229D" w:rsidRDefault="00C554C2" w:rsidP="00C554C2">
      <w:pPr>
        <w:ind w:right="4394"/>
        <w:jc w:val="both"/>
        <w:rPr>
          <w:rFonts w:cstheme="minorHAnsi"/>
          <w:bCs/>
          <w:sz w:val="16"/>
          <w:szCs w:val="16"/>
        </w:rPr>
      </w:pPr>
      <w:r w:rsidRPr="00BF7FE5">
        <w:rPr>
          <w:rFonts w:cstheme="minorHAnsi"/>
          <w:bCs/>
        </w:rPr>
        <w:t xml:space="preserve">  </w:t>
      </w:r>
      <w:r w:rsidRPr="00D6229D">
        <w:rPr>
          <w:rFonts w:cstheme="minorHAnsi"/>
          <w:bCs/>
          <w:sz w:val="16"/>
          <w:szCs w:val="16"/>
        </w:rPr>
        <w:t xml:space="preserve">Povjerenstvo za provedbu  javnog natječaja za prijam u službu          </w:t>
      </w:r>
    </w:p>
    <w:p w14:paraId="7E626124" w14:textId="77777777" w:rsidR="00C554C2" w:rsidRPr="00D6229D" w:rsidRDefault="00C554C2" w:rsidP="00C554C2">
      <w:pPr>
        <w:ind w:right="4394"/>
        <w:jc w:val="both"/>
        <w:rPr>
          <w:rFonts w:cstheme="minorHAnsi"/>
          <w:sz w:val="16"/>
          <w:szCs w:val="16"/>
        </w:rPr>
      </w:pPr>
      <w:r w:rsidRPr="00D6229D">
        <w:rPr>
          <w:rFonts w:cstheme="minorHAnsi"/>
          <w:bCs/>
          <w:sz w:val="16"/>
          <w:szCs w:val="16"/>
        </w:rPr>
        <w:t xml:space="preserve">   </w:t>
      </w:r>
      <w:r w:rsidRPr="00D6229D">
        <w:rPr>
          <w:rStyle w:val="bold"/>
          <w:rFonts w:cstheme="minorHAnsi"/>
          <w:color w:val="231F20"/>
          <w:sz w:val="16"/>
          <w:szCs w:val="16"/>
          <w:bdr w:val="none" w:sz="0" w:space="0" w:color="auto" w:frame="1"/>
        </w:rPr>
        <w:t xml:space="preserve">voditelja Odsjeka za </w:t>
      </w:r>
      <w:r w:rsidRPr="00D6229D">
        <w:rPr>
          <w:rFonts w:cstheme="minorHAnsi"/>
          <w:sz w:val="16"/>
          <w:szCs w:val="16"/>
        </w:rPr>
        <w:t xml:space="preserve">graditeljstvo, prostorno uređenje, zaštitu </w:t>
      </w:r>
    </w:p>
    <w:p w14:paraId="1F35AC66" w14:textId="77777777" w:rsidR="00C554C2" w:rsidRPr="00D6229D" w:rsidRDefault="00C554C2" w:rsidP="00C554C2">
      <w:pPr>
        <w:ind w:right="4394"/>
        <w:jc w:val="both"/>
        <w:rPr>
          <w:rFonts w:cstheme="minorHAnsi"/>
          <w:bCs/>
          <w:sz w:val="16"/>
          <w:szCs w:val="16"/>
        </w:rPr>
      </w:pPr>
      <w:r w:rsidRPr="00D6229D">
        <w:rPr>
          <w:rFonts w:cstheme="minorHAnsi"/>
          <w:sz w:val="16"/>
          <w:szCs w:val="16"/>
        </w:rPr>
        <w:t xml:space="preserve">                       okoliša i održavanje gradskih objekata</w:t>
      </w:r>
    </w:p>
    <w:p w14:paraId="69238484" w14:textId="77777777" w:rsidR="00C554C2" w:rsidRPr="00D6229D" w:rsidRDefault="00C554C2" w:rsidP="00C554C2">
      <w:pPr>
        <w:ind w:right="4394"/>
        <w:jc w:val="center"/>
        <w:rPr>
          <w:rFonts w:cstheme="minorHAnsi"/>
          <w:bCs/>
          <w:sz w:val="20"/>
          <w:szCs w:val="20"/>
        </w:rPr>
      </w:pPr>
    </w:p>
    <w:p w14:paraId="129FB664" w14:textId="77777777" w:rsidR="00C554C2" w:rsidRPr="00D6229D" w:rsidRDefault="00C554C2" w:rsidP="00C554C2">
      <w:pPr>
        <w:ind w:left="142" w:right="50" w:hanging="142"/>
        <w:jc w:val="both"/>
        <w:rPr>
          <w:rFonts w:cstheme="minorHAnsi"/>
          <w:bCs/>
          <w:sz w:val="20"/>
          <w:szCs w:val="20"/>
        </w:rPr>
      </w:pPr>
      <w:r w:rsidRPr="00D6229D">
        <w:rPr>
          <w:rFonts w:cstheme="minorHAnsi"/>
          <w:bCs/>
          <w:sz w:val="20"/>
          <w:szCs w:val="20"/>
        </w:rPr>
        <w:t>KLASA:112-01/23-02/25</w:t>
      </w:r>
    </w:p>
    <w:p w14:paraId="1424C62A" w14:textId="77777777" w:rsidR="00C554C2" w:rsidRPr="00D6229D" w:rsidRDefault="00C554C2" w:rsidP="00C554C2">
      <w:pPr>
        <w:ind w:left="142" w:right="50" w:hanging="142"/>
        <w:jc w:val="both"/>
        <w:rPr>
          <w:rFonts w:cstheme="minorHAnsi"/>
          <w:bCs/>
          <w:sz w:val="20"/>
          <w:szCs w:val="20"/>
        </w:rPr>
      </w:pPr>
      <w:r w:rsidRPr="00D6229D">
        <w:rPr>
          <w:rFonts w:cstheme="minorHAnsi"/>
          <w:bCs/>
          <w:sz w:val="20"/>
          <w:szCs w:val="20"/>
        </w:rPr>
        <w:t>URBROJ: 2177/01-07/01-23-</w:t>
      </w:r>
      <w:r>
        <w:rPr>
          <w:rFonts w:cstheme="minorHAnsi"/>
          <w:bCs/>
          <w:sz w:val="20"/>
          <w:szCs w:val="20"/>
        </w:rPr>
        <w:t>8</w:t>
      </w:r>
      <w:r w:rsidRPr="00D6229D">
        <w:rPr>
          <w:rFonts w:cstheme="minorHAnsi"/>
          <w:bCs/>
          <w:sz w:val="20"/>
          <w:szCs w:val="20"/>
        </w:rPr>
        <w:t xml:space="preserve"> </w:t>
      </w:r>
    </w:p>
    <w:p w14:paraId="61D2F6B3" w14:textId="77777777" w:rsidR="00C554C2" w:rsidRPr="00D6229D" w:rsidRDefault="00C554C2" w:rsidP="00C554C2">
      <w:pPr>
        <w:ind w:left="142" w:right="50" w:hanging="142"/>
        <w:jc w:val="both"/>
        <w:rPr>
          <w:rFonts w:cstheme="minorHAnsi"/>
          <w:bCs/>
          <w:sz w:val="20"/>
          <w:szCs w:val="20"/>
        </w:rPr>
      </w:pPr>
      <w:r w:rsidRPr="00D6229D">
        <w:rPr>
          <w:rFonts w:cstheme="minorHAnsi"/>
          <w:bCs/>
          <w:sz w:val="20"/>
          <w:szCs w:val="20"/>
        </w:rPr>
        <w:t xml:space="preserve">Požega, </w:t>
      </w:r>
      <w:r>
        <w:rPr>
          <w:rFonts w:cstheme="minorHAnsi"/>
          <w:bCs/>
          <w:sz w:val="20"/>
          <w:szCs w:val="20"/>
        </w:rPr>
        <w:t xml:space="preserve">7. </w:t>
      </w:r>
      <w:r w:rsidRPr="00D6229D">
        <w:rPr>
          <w:rFonts w:cstheme="minorHAnsi"/>
          <w:bCs/>
          <w:sz w:val="20"/>
          <w:szCs w:val="20"/>
        </w:rPr>
        <w:t>studeni 2023.</w:t>
      </w:r>
    </w:p>
    <w:p w14:paraId="754F08C4" w14:textId="77777777" w:rsidR="00C554C2" w:rsidRPr="00D6229D" w:rsidRDefault="00C554C2" w:rsidP="00C554C2">
      <w:pPr>
        <w:ind w:left="142" w:right="50" w:hanging="142"/>
        <w:rPr>
          <w:rFonts w:cstheme="minorHAnsi"/>
          <w:bCs/>
          <w:sz w:val="20"/>
          <w:szCs w:val="20"/>
        </w:rPr>
      </w:pPr>
    </w:p>
    <w:p w14:paraId="74103BF0" w14:textId="6B074662" w:rsidR="00C554C2" w:rsidRPr="00D6229D" w:rsidRDefault="00C554C2" w:rsidP="00C554C2">
      <w:pPr>
        <w:tabs>
          <w:tab w:val="left" w:pos="0"/>
        </w:tabs>
        <w:jc w:val="both"/>
        <w:rPr>
          <w:rFonts w:cstheme="minorHAnsi"/>
          <w:sz w:val="20"/>
          <w:szCs w:val="20"/>
        </w:rPr>
      </w:pPr>
      <w:r w:rsidRPr="00D6229D">
        <w:rPr>
          <w:rFonts w:cstheme="minorHAnsi"/>
          <w:sz w:val="20"/>
          <w:szCs w:val="20"/>
        </w:rPr>
        <w:tab/>
        <w:t>Na temelju članka 23. stavka 1. Zakona o službenicima i namještenicima u lokalnoj i područnoj (regionalnoj) samoupravi (Narodne novine, broj: 86/08., 61/11., 4/18. i 112/19.</w:t>
      </w:r>
      <w:r>
        <w:rPr>
          <w:rFonts w:cstheme="minorHAnsi"/>
          <w:sz w:val="20"/>
          <w:szCs w:val="20"/>
        </w:rPr>
        <w:t xml:space="preserve">), </w:t>
      </w:r>
      <w:r w:rsidRPr="00D6229D">
        <w:rPr>
          <w:rFonts w:cstheme="minorHAnsi"/>
          <w:sz w:val="20"/>
          <w:szCs w:val="20"/>
        </w:rPr>
        <w:t xml:space="preserve">Javnog natječaja za prijam u službu višeg referenta za upravljanje projektom (Narodne novine, broj: 115/23.) </w:t>
      </w:r>
      <w:r w:rsidRPr="00D6229D">
        <w:rPr>
          <w:rFonts w:eastAsia="Arial Unicode MS" w:cstheme="minorHAnsi"/>
          <w:bCs/>
          <w:sz w:val="20"/>
          <w:szCs w:val="20"/>
        </w:rPr>
        <w:t xml:space="preserve">i </w:t>
      </w:r>
      <w:r w:rsidRPr="00D6229D">
        <w:rPr>
          <w:rFonts w:eastAsia="Arial Unicode MS" w:cstheme="minorHAnsi"/>
          <w:sz w:val="20"/>
          <w:szCs w:val="20"/>
        </w:rPr>
        <w:t xml:space="preserve">točke II. </w:t>
      </w:r>
      <w:r w:rsidRPr="00D6229D">
        <w:rPr>
          <w:rFonts w:eastAsia="Arial Unicode MS" w:cstheme="minorHAnsi"/>
          <w:bCs/>
          <w:sz w:val="20"/>
          <w:szCs w:val="20"/>
        </w:rPr>
        <w:t xml:space="preserve">Rješenja </w:t>
      </w:r>
      <w:r w:rsidRPr="00D6229D">
        <w:rPr>
          <w:rFonts w:cstheme="minorHAnsi"/>
          <w:bCs/>
          <w:sz w:val="20"/>
          <w:szCs w:val="20"/>
        </w:rPr>
        <w:t xml:space="preserve">o osnivanju i imenovanju Povjerenstva za provedbu javnog natječaja za prijam u službu </w:t>
      </w:r>
      <w:r w:rsidRPr="00D6229D">
        <w:rPr>
          <w:rStyle w:val="bold"/>
          <w:rFonts w:cstheme="minorHAnsi"/>
          <w:color w:val="231F20"/>
          <w:sz w:val="20"/>
          <w:szCs w:val="20"/>
          <w:bdr w:val="none" w:sz="0" w:space="0" w:color="auto" w:frame="1"/>
        </w:rPr>
        <w:t xml:space="preserve">voditelja Odsjeka za </w:t>
      </w:r>
      <w:r w:rsidRPr="00D6229D">
        <w:rPr>
          <w:rFonts w:cstheme="minorHAnsi"/>
          <w:sz w:val="20"/>
          <w:szCs w:val="20"/>
        </w:rPr>
        <w:t xml:space="preserve">graditeljstvo, prostorno uređenje, zaštitu okoliša i održavanje gradskih objekata (Službene novine Grada Požege, broj: 15/23.), </w:t>
      </w:r>
      <w:r w:rsidRPr="00D6229D">
        <w:rPr>
          <w:rFonts w:cstheme="minorHAnsi"/>
          <w:bCs/>
          <w:sz w:val="20"/>
          <w:szCs w:val="20"/>
        </w:rPr>
        <w:t xml:space="preserve">Povjerenstvo za provedbu javnog natječaja za prijam u službu </w:t>
      </w:r>
      <w:r w:rsidRPr="00D6229D">
        <w:rPr>
          <w:rStyle w:val="bold"/>
          <w:rFonts w:cstheme="minorHAnsi"/>
          <w:color w:val="231F20"/>
          <w:sz w:val="20"/>
          <w:szCs w:val="20"/>
          <w:bdr w:val="none" w:sz="0" w:space="0" w:color="auto" w:frame="1"/>
        </w:rPr>
        <w:t xml:space="preserve">voditelja Odsjeka za </w:t>
      </w:r>
      <w:r w:rsidRPr="00D6229D">
        <w:rPr>
          <w:rFonts w:cstheme="minorHAnsi"/>
          <w:sz w:val="20"/>
          <w:szCs w:val="20"/>
        </w:rPr>
        <w:t>graditeljstvo, prostorno uređenje, zaštitu okoliša i održavanje gradskih objekata</w:t>
      </w:r>
      <w:r>
        <w:rPr>
          <w:rFonts w:cstheme="minorHAnsi"/>
          <w:sz w:val="20"/>
          <w:szCs w:val="20"/>
        </w:rPr>
        <w:t xml:space="preserve">, </w:t>
      </w:r>
      <w:r w:rsidRPr="00D6229D">
        <w:rPr>
          <w:rFonts w:cstheme="minorHAnsi"/>
          <w:bCs/>
          <w:sz w:val="20"/>
          <w:szCs w:val="20"/>
        </w:rPr>
        <w:t>u</w:t>
      </w:r>
      <w:r w:rsidRPr="00D6229D">
        <w:rPr>
          <w:rFonts w:cstheme="minorHAnsi"/>
          <w:sz w:val="20"/>
          <w:szCs w:val="20"/>
        </w:rPr>
        <w:t xml:space="preserve">tvrđuje sljedeću </w:t>
      </w:r>
    </w:p>
    <w:p w14:paraId="2DD86664" w14:textId="77777777" w:rsidR="00C554C2" w:rsidRDefault="00C554C2" w:rsidP="00C554C2">
      <w:pPr>
        <w:rPr>
          <w:rFonts w:cstheme="minorHAnsi"/>
          <w:sz w:val="20"/>
          <w:szCs w:val="20"/>
        </w:rPr>
      </w:pPr>
    </w:p>
    <w:p w14:paraId="61DCDC13" w14:textId="77777777" w:rsidR="00C554C2" w:rsidRPr="00D6229D" w:rsidRDefault="00C554C2" w:rsidP="00C554C2">
      <w:pPr>
        <w:rPr>
          <w:rFonts w:cstheme="minorHAnsi"/>
          <w:sz w:val="20"/>
          <w:szCs w:val="20"/>
        </w:rPr>
      </w:pPr>
    </w:p>
    <w:p w14:paraId="70F3A542" w14:textId="77777777" w:rsidR="00C554C2" w:rsidRPr="002823F6" w:rsidRDefault="00C554C2" w:rsidP="00C554C2">
      <w:pPr>
        <w:jc w:val="center"/>
        <w:rPr>
          <w:rFonts w:cstheme="minorHAnsi"/>
          <w:b/>
          <w:bCs/>
        </w:rPr>
      </w:pPr>
      <w:r w:rsidRPr="002823F6">
        <w:rPr>
          <w:rFonts w:cstheme="minorHAnsi"/>
          <w:b/>
          <w:bCs/>
        </w:rPr>
        <w:t>RANG-LISTU</w:t>
      </w:r>
    </w:p>
    <w:p w14:paraId="4E17C572" w14:textId="77777777" w:rsidR="00C554C2" w:rsidRPr="00141B36" w:rsidRDefault="00C554C2" w:rsidP="00C554C2">
      <w:pPr>
        <w:jc w:val="center"/>
        <w:rPr>
          <w:rFonts w:cstheme="minorHAnsi"/>
          <w:b/>
          <w:bCs/>
          <w:sz w:val="20"/>
          <w:szCs w:val="20"/>
        </w:rPr>
      </w:pPr>
      <w:r w:rsidRPr="00141B36">
        <w:rPr>
          <w:rFonts w:cstheme="minorHAnsi"/>
          <w:b/>
          <w:bCs/>
          <w:sz w:val="20"/>
          <w:szCs w:val="20"/>
        </w:rPr>
        <w:t>kandidata prema ukupnom broju ostvarenih bodova</w:t>
      </w:r>
    </w:p>
    <w:p w14:paraId="00FE729F" w14:textId="77777777" w:rsidR="00C554C2" w:rsidRDefault="00C554C2" w:rsidP="00C554C2">
      <w:pPr>
        <w:rPr>
          <w:rFonts w:cstheme="minorHAnsi"/>
          <w:b/>
          <w:sz w:val="20"/>
          <w:szCs w:val="20"/>
        </w:rPr>
      </w:pPr>
    </w:p>
    <w:p w14:paraId="3C7FE6D3" w14:textId="77777777" w:rsidR="00C554C2" w:rsidRPr="00D6229D" w:rsidRDefault="00C554C2" w:rsidP="00C554C2">
      <w:pPr>
        <w:rPr>
          <w:rFonts w:cstheme="minorHAnsi"/>
          <w:b/>
          <w:sz w:val="20"/>
          <w:szCs w:val="20"/>
        </w:rPr>
      </w:pPr>
    </w:p>
    <w:p w14:paraId="11C6F4D0" w14:textId="77777777" w:rsidR="00C554C2" w:rsidRPr="00D6229D" w:rsidRDefault="00C554C2" w:rsidP="00C554C2">
      <w:pPr>
        <w:ind w:firstLine="708"/>
        <w:jc w:val="both"/>
        <w:rPr>
          <w:rFonts w:cstheme="minorHAnsi"/>
          <w:sz w:val="20"/>
          <w:szCs w:val="20"/>
        </w:rPr>
      </w:pPr>
      <w:r w:rsidRPr="00D6229D">
        <w:rPr>
          <w:rFonts w:cstheme="minorHAnsi"/>
          <w:sz w:val="20"/>
          <w:szCs w:val="20"/>
        </w:rPr>
        <w:t xml:space="preserve">I. Utvrđuje se </w:t>
      </w:r>
      <w:r>
        <w:rPr>
          <w:rFonts w:cstheme="minorHAnsi"/>
          <w:sz w:val="20"/>
          <w:szCs w:val="20"/>
        </w:rPr>
        <w:t>r</w:t>
      </w:r>
      <w:r w:rsidRPr="00D6229D">
        <w:rPr>
          <w:rFonts w:cstheme="minorHAnsi"/>
          <w:sz w:val="20"/>
          <w:szCs w:val="20"/>
        </w:rPr>
        <w:t xml:space="preserve">ang-lista kandidata prema ukupnom broju ostvarenih bodova, za prijam u službu na neodređeno vrijeme </w:t>
      </w:r>
      <w:r w:rsidRPr="00D6229D">
        <w:rPr>
          <w:rStyle w:val="bold"/>
          <w:rFonts w:cstheme="minorHAnsi"/>
          <w:color w:val="231F20"/>
          <w:sz w:val="20"/>
          <w:szCs w:val="20"/>
          <w:bdr w:val="none" w:sz="0" w:space="0" w:color="auto" w:frame="1"/>
        </w:rPr>
        <w:t xml:space="preserve">voditelja Odsjeka za </w:t>
      </w:r>
      <w:r w:rsidRPr="00D6229D">
        <w:rPr>
          <w:rFonts w:cstheme="minorHAnsi"/>
          <w:sz w:val="20"/>
          <w:szCs w:val="20"/>
        </w:rPr>
        <w:t>graditeljstvo, prostorno uređenje, zaštitu okoliša i održavanje gradskih objekata u Upravni odjel za komunalne djelatnosti i gospodarenje Grada Požege, za koje je provedena prethodna provjera znanja i sposobnosti (pismeno testiranje i intervju), kako slijedi:</w:t>
      </w:r>
    </w:p>
    <w:p w14:paraId="18AA8B6F" w14:textId="77777777" w:rsidR="00C554C2" w:rsidRPr="00D6229D" w:rsidRDefault="00C554C2" w:rsidP="00C554C2">
      <w:pPr>
        <w:ind w:firstLine="708"/>
        <w:jc w:val="both"/>
        <w:rPr>
          <w:rFonts w:cstheme="minorHAnsi"/>
          <w:sz w:val="20"/>
          <w:szCs w:val="20"/>
        </w:rPr>
      </w:pPr>
    </w:p>
    <w:tbl>
      <w:tblPr>
        <w:tblW w:w="9064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7"/>
        <w:gridCol w:w="2763"/>
        <w:gridCol w:w="2589"/>
        <w:gridCol w:w="2159"/>
        <w:gridCol w:w="986"/>
      </w:tblGrid>
      <w:tr w:rsidR="00C554C2" w:rsidRPr="00D6229D" w14:paraId="32FBE2DC" w14:textId="77777777" w:rsidTr="008035A9">
        <w:trPr>
          <w:trHeight w:val="397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B3D9D2" w14:textId="77777777" w:rsidR="00C554C2" w:rsidRPr="00FA6CEC" w:rsidRDefault="00C554C2" w:rsidP="008035A9">
            <w:pPr>
              <w:autoSpaceDE w:val="0"/>
              <w:adjustRightInd w:val="0"/>
              <w:spacing w:line="256" w:lineRule="auto"/>
              <w:ind w:left="82" w:right="-3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6CEC">
              <w:rPr>
                <w:rFonts w:cstheme="minorHAnsi"/>
                <w:b/>
                <w:sz w:val="20"/>
                <w:szCs w:val="20"/>
              </w:rPr>
              <w:t>RED. BR.</w:t>
            </w:r>
          </w:p>
        </w:tc>
        <w:tc>
          <w:tcPr>
            <w:tcW w:w="27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B8257B" w14:textId="77777777" w:rsidR="00C554C2" w:rsidRPr="00FA6CEC" w:rsidRDefault="00C554C2" w:rsidP="008035A9">
            <w:pPr>
              <w:autoSpaceDE w:val="0"/>
              <w:adjustRightInd w:val="0"/>
              <w:spacing w:line="256" w:lineRule="auto"/>
              <w:ind w:left="677" w:right="-141" w:hanging="56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6CEC">
              <w:rPr>
                <w:rFonts w:cstheme="minorHAnsi"/>
                <w:b/>
                <w:sz w:val="20"/>
                <w:szCs w:val="20"/>
              </w:rPr>
              <w:t>IME I PREZIME</w:t>
            </w:r>
          </w:p>
        </w:tc>
        <w:tc>
          <w:tcPr>
            <w:tcW w:w="474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B181" w14:textId="77777777" w:rsidR="00C554C2" w:rsidRPr="00FA6CEC" w:rsidRDefault="00C554C2" w:rsidP="008035A9">
            <w:pPr>
              <w:autoSpaceDE w:val="0"/>
              <w:adjustRightInd w:val="0"/>
              <w:spacing w:line="256" w:lineRule="auto"/>
              <w:ind w:right="-14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6CEC">
              <w:rPr>
                <w:rFonts w:cstheme="minorHAnsi"/>
                <w:b/>
                <w:sz w:val="20"/>
                <w:szCs w:val="20"/>
              </w:rPr>
              <w:t>OSTVAREN BROJ BODOVA</w:t>
            </w:r>
          </w:p>
        </w:tc>
        <w:tc>
          <w:tcPr>
            <w:tcW w:w="98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08931" w14:textId="77777777" w:rsidR="00C554C2" w:rsidRPr="00FA6CEC" w:rsidRDefault="00C554C2" w:rsidP="008035A9">
            <w:pPr>
              <w:autoSpaceDE w:val="0"/>
              <w:adjustRightInd w:val="0"/>
              <w:spacing w:line="25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6CEC">
              <w:rPr>
                <w:rFonts w:cstheme="minorHAnsi"/>
                <w:b/>
                <w:sz w:val="20"/>
                <w:szCs w:val="20"/>
              </w:rPr>
              <w:t>UKUPNO</w:t>
            </w:r>
          </w:p>
        </w:tc>
      </w:tr>
      <w:tr w:rsidR="00C554C2" w:rsidRPr="00D6229D" w14:paraId="44A1357C" w14:textId="77777777" w:rsidTr="008035A9">
        <w:trPr>
          <w:trHeight w:val="397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3AE565" w14:textId="77777777" w:rsidR="00C554C2" w:rsidRPr="00FA6CEC" w:rsidRDefault="00C554C2" w:rsidP="008035A9">
            <w:pPr>
              <w:spacing w:line="25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27F1481" w14:textId="77777777" w:rsidR="00C554C2" w:rsidRPr="00FA6CEC" w:rsidRDefault="00C554C2" w:rsidP="008035A9">
            <w:pPr>
              <w:spacing w:line="25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0427746" w14:textId="77777777" w:rsidR="00C554C2" w:rsidRPr="00FA6CEC" w:rsidRDefault="00C554C2" w:rsidP="008035A9">
            <w:pPr>
              <w:autoSpaceDE w:val="0"/>
              <w:adjustRightInd w:val="0"/>
              <w:spacing w:line="256" w:lineRule="auto"/>
              <w:ind w:left="-171" w:right="-14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6CEC">
              <w:rPr>
                <w:rFonts w:cstheme="minorHAnsi"/>
                <w:b/>
                <w:sz w:val="20"/>
                <w:szCs w:val="20"/>
              </w:rPr>
              <w:t>PISMENO TESTIRANJE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0E68D2C" w14:textId="77777777" w:rsidR="00C554C2" w:rsidRPr="00FA6CEC" w:rsidRDefault="00C554C2" w:rsidP="008035A9">
            <w:pPr>
              <w:autoSpaceDE w:val="0"/>
              <w:adjustRightInd w:val="0"/>
              <w:spacing w:line="256" w:lineRule="auto"/>
              <w:ind w:right="-14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6CEC">
              <w:rPr>
                <w:rFonts w:cstheme="minorHAnsi"/>
                <w:b/>
                <w:sz w:val="20"/>
                <w:szCs w:val="20"/>
              </w:rPr>
              <w:t>INTERVJU</w:t>
            </w:r>
          </w:p>
        </w:tc>
        <w:tc>
          <w:tcPr>
            <w:tcW w:w="98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C2BB89" w14:textId="77777777" w:rsidR="00C554C2" w:rsidRPr="00FA6CEC" w:rsidRDefault="00C554C2" w:rsidP="008035A9">
            <w:pPr>
              <w:spacing w:line="256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554C2" w:rsidRPr="00D6229D" w14:paraId="1A133FC6" w14:textId="77777777" w:rsidTr="008035A9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DB128" w14:textId="77777777" w:rsidR="00C554C2" w:rsidRPr="00FA6CEC" w:rsidRDefault="00C554C2" w:rsidP="008035A9">
            <w:pPr>
              <w:spacing w:line="25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6CEC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D246F1" w14:textId="77777777" w:rsidR="00C554C2" w:rsidRPr="00FA6CEC" w:rsidRDefault="00C554C2" w:rsidP="008035A9">
            <w:pPr>
              <w:spacing w:line="25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6CEC">
              <w:rPr>
                <w:rFonts w:cstheme="minorHAnsi"/>
                <w:b/>
                <w:sz w:val="20"/>
                <w:szCs w:val="20"/>
              </w:rPr>
              <w:t>OR74125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F84552" w14:textId="77777777" w:rsidR="00C554C2" w:rsidRPr="00FA6CEC" w:rsidRDefault="00C554C2" w:rsidP="008035A9">
            <w:pPr>
              <w:autoSpaceDE w:val="0"/>
              <w:adjustRightInd w:val="0"/>
              <w:spacing w:line="256" w:lineRule="auto"/>
              <w:ind w:left="-171" w:right="-14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6CEC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88365A" w14:textId="77777777" w:rsidR="00C554C2" w:rsidRPr="00FA6CEC" w:rsidRDefault="00C554C2" w:rsidP="008035A9">
            <w:pPr>
              <w:autoSpaceDE w:val="0"/>
              <w:adjustRightInd w:val="0"/>
              <w:spacing w:line="256" w:lineRule="auto"/>
              <w:ind w:right="-14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6CEC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9F32F" w14:textId="77777777" w:rsidR="00C554C2" w:rsidRPr="00FA6CEC" w:rsidRDefault="00C554C2" w:rsidP="008035A9">
            <w:pPr>
              <w:spacing w:line="25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6CEC">
              <w:rPr>
                <w:rFonts w:cstheme="minorHAnsi"/>
                <w:b/>
                <w:sz w:val="20"/>
                <w:szCs w:val="20"/>
              </w:rPr>
              <w:t>18</w:t>
            </w:r>
          </w:p>
        </w:tc>
      </w:tr>
      <w:tr w:rsidR="00C554C2" w:rsidRPr="00D6229D" w14:paraId="714C6552" w14:textId="77777777" w:rsidTr="008035A9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23F68" w14:textId="77777777" w:rsidR="00C554C2" w:rsidRPr="00FA6CEC" w:rsidRDefault="00C554C2" w:rsidP="008035A9">
            <w:pPr>
              <w:spacing w:line="25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6CEC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C766A0" w14:textId="77777777" w:rsidR="00C554C2" w:rsidRPr="00FA6CEC" w:rsidRDefault="00C554C2" w:rsidP="008035A9">
            <w:pPr>
              <w:spacing w:line="25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6CEC">
              <w:rPr>
                <w:rFonts w:cstheme="minorHAnsi"/>
                <w:b/>
                <w:sz w:val="20"/>
                <w:szCs w:val="20"/>
              </w:rPr>
              <w:t>ML63924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B8ED0D" w14:textId="77777777" w:rsidR="00C554C2" w:rsidRPr="00FA6CEC" w:rsidRDefault="00C554C2" w:rsidP="008035A9">
            <w:pPr>
              <w:autoSpaceDE w:val="0"/>
              <w:adjustRightInd w:val="0"/>
              <w:spacing w:line="256" w:lineRule="auto"/>
              <w:ind w:left="-171" w:right="-14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6CEC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6AFF56" w14:textId="77777777" w:rsidR="00C554C2" w:rsidRPr="00FA6CEC" w:rsidRDefault="00C554C2" w:rsidP="008035A9">
            <w:pPr>
              <w:autoSpaceDE w:val="0"/>
              <w:adjustRightInd w:val="0"/>
              <w:spacing w:line="256" w:lineRule="auto"/>
              <w:ind w:right="-14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6CEC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26A80" w14:textId="77777777" w:rsidR="00C554C2" w:rsidRPr="00FA6CEC" w:rsidRDefault="00C554C2" w:rsidP="008035A9">
            <w:pPr>
              <w:spacing w:line="25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6CEC">
              <w:rPr>
                <w:rFonts w:cstheme="minorHAnsi"/>
                <w:b/>
                <w:sz w:val="20"/>
                <w:szCs w:val="20"/>
              </w:rPr>
              <w:t>15</w:t>
            </w:r>
          </w:p>
        </w:tc>
      </w:tr>
    </w:tbl>
    <w:p w14:paraId="1AD7FD2B" w14:textId="77777777" w:rsidR="00C554C2" w:rsidRPr="00D6229D" w:rsidRDefault="00C554C2" w:rsidP="00C554C2">
      <w:pPr>
        <w:ind w:firstLine="708"/>
        <w:jc w:val="both"/>
        <w:rPr>
          <w:rFonts w:cstheme="minorHAnsi"/>
          <w:sz w:val="20"/>
          <w:szCs w:val="20"/>
        </w:rPr>
      </w:pPr>
    </w:p>
    <w:p w14:paraId="6B181031" w14:textId="77777777" w:rsidR="00C554C2" w:rsidRPr="00FA6CEC" w:rsidRDefault="00C554C2" w:rsidP="00C554C2">
      <w:pPr>
        <w:ind w:firstLine="708"/>
        <w:jc w:val="both"/>
        <w:rPr>
          <w:rFonts w:cstheme="minorHAnsi"/>
          <w:sz w:val="20"/>
          <w:szCs w:val="20"/>
        </w:rPr>
      </w:pPr>
      <w:r w:rsidRPr="00FA6CEC">
        <w:rPr>
          <w:rFonts w:cstheme="minorHAnsi"/>
          <w:sz w:val="20"/>
          <w:szCs w:val="20"/>
        </w:rPr>
        <w:t>II. Ova će se rang-lista objaviti na web stranici Grada Požege (</w:t>
      </w:r>
      <w:hyperlink r:id="rId7" w:history="1">
        <w:r w:rsidRPr="00FA6CEC">
          <w:rPr>
            <w:rStyle w:val="Hiperveza"/>
            <w:rFonts w:eastAsiaTheme="majorEastAsia" w:cstheme="minorHAnsi"/>
            <w:color w:val="auto"/>
            <w:sz w:val="20"/>
            <w:szCs w:val="20"/>
            <w:u w:val="none"/>
          </w:rPr>
          <w:t>www.pozega.hr</w:t>
        </w:r>
      </w:hyperlink>
      <w:r w:rsidRPr="00FA6CEC">
        <w:rPr>
          <w:rFonts w:cstheme="minorHAnsi"/>
          <w:sz w:val="20"/>
          <w:szCs w:val="20"/>
        </w:rPr>
        <w:t>) i na oglasnoj ploči Grada Požege.</w:t>
      </w:r>
    </w:p>
    <w:p w14:paraId="15322323" w14:textId="77777777" w:rsidR="00C554C2" w:rsidRPr="00FA6CEC" w:rsidRDefault="00C554C2" w:rsidP="00C554C2">
      <w:pPr>
        <w:jc w:val="both"/>
        <w:rPr>
          <w:rFonts w:cstheme="minorHAnsi"/>
          <w:sz w:val="20"/>
          <w:szCs w:val="20"/>
        </w:rPr>
      </w:pPr>
    </w:p>
    <w:p w14:paraId="3F7AA897" w14:textId="77777777" w:rsidR="00C554C2" w:rsidRPr="00FA6CEC" w:rsidRDefault="00C554C2" w:rsidP="00C554C2">
      <w:pPr>
        <w:jc w:val="both"/>
        <w:rPr>
          <w:rFonts w:cstheme="minorHAnsi"/>
          <w:sz w:val="20"/>
          <w:szCs w:val="20"/>
        </w:rPr>
      </w:pPr>
    </w:p>
    <w:p w14:paraId="5FA28F81" w14:textId="77777777" w:rsidR="00C554C2" w:rsidRPr="00FA6CEC" w:rsidRDefault="00C554C2" w:rsidP="00C554C2">
      <w:pPr>
        <w:spacing w:line="276" w:lineRule="auto"/>
        <w:ind w:left="5103"/>
        <w:rPr>
          <w:rFonts w:cstheme="minorHAnsi"/>
          <w:sz w:val="20"/>
          <w:szCs w:val="20"/>
        </w:rPr>
      </w:pPr>
      <w:r w:rsidRPr="00FA6CEC">
        <w:rPr>
          <w:rFonts w:cstheme="minorHAnsi"/>
          <w:sz w:val="20"/>
          <w:szCs w:val="20"/>
        </w:rPr>
        <w:t>PREDSJEDNICA POVJERENSTVA:</w:t>
      </w:r>
    </w:p>
    <w:p w14:paraId="7A684238" w14:textId="6A927E4B" w:rsidR="00C554C2" w:rsidRPr="00FA6CEC" w:rsidRDefault="00C554C2" w:rsidP="00C554C2">
      <w:pPr>
        <w:spacing w:after="240"/>
        <w:ind w:left="5103"/>
        <w:rPr>
          <w:rFonts w:cstheme="minorHAnsi"/>
          <w:sz w:val="20"/>
          <w:szCs w:val="20"/>
        </w:rPr>
      </w:pPr>
      <w:r w:rsidRPr="00FA6CEC">
        <w:rPr>
          <w:rFonts w:cstheme="minorHAnsi"/>
          <w:sz w:val="20"/>
          <w:szCs w:val="20"/>
        </w:rPr>
        <w:t>Klara Miličević, dipl.iur.</w:t>
      </w:r>
      <w:r w:rsidR="00045DCC">
        <w:rPr>
          <w:rFonts w:cstheme="minorHAnsi"/>
          <w:sz w:val="20"/>
          <w:szCs w:val="20"/>
        </w:rPr>
        <w:t>, v.r.</w:t>
      </w:r>
    </w:p>
    <w:p w14:paraId="0CC14FF0" w14:textId="77777777" w:rsidR="00C554C2" w:rsidRPr="00FA6CEC" w:rsidRDefault="00C554C2" w:rsidP="00C554C2">
      <w:pPr>
        <w:spacing w:line="276" w:lineRule="auto"/>
        <w:ind w:left="5103"/>
        <w:rPr>
          <w:rFonts w:cstheme="minorHAnsi"/>
          <w:sz w:val="20"/>
          <w:szCs w:val="20"/>
        </w:rPr>
      </w:pPr>
      <w:r w:rsidRPr="00FA6CEC">
        <w:rPr>
          <w:rFonts w:cstheme="minorHAnsi"/>
          <w:sz w:val="20"/>
          <w:szCs w:val="20"/>
        </w:rPr>
        <w:t>ČLANOVI POVJERENSTVA:</w:t>
      </w:r>
    </w:p>
    <w:p w14:paraId="6F246BBF" w14:textId="21C57331" w:rsidR="00C554C2" w:rsidRPr="00FA6CEC" w:rsidRDefault="00C554C2" w:rsidP="00C554C2">
      <w:pPr>
        <w:spacing w:line="276" w:lineRule="auto"/>
        <w:ind w:firstLine="5103"/>
        <w:rPr>
          <w:rFonts w:cstheme="minorHAnsi"/>
          <w:sz w:val="20"/>
          <w:szCs w:val="20"/>
        </w:rPr>
      </w:pPr>
      <w:r w:rsidRPr="00FA6CEC">
        <w:rPr>
          <w:rFonts w:cstheme="minorHAnsi"/>
          <w:sz w:val="20"/>
          <w:szCs w:val="20"/>
        </w:rPr>
        <w:t>Ljiljana Bilen dipl.iur.</w:t>
      </w:r>
      <w:r w:rsidR="00045DCC">
        <w:rPr>
          <w:rFonts w:cstheme="minorHAnsi"/>
          <w:sz w:val="20"/>
          <w:szCs w:val="20"/>
        </w:rPr>
        <w:t>, v.r.</w:t>
      </w:r>
      <w:r w:rsidR="00045DCC" w:rsidRPr="00FA6CEC">
        <w:rPr>
          <w:rFonts w:cstheme="minorHAnsi"/>
          <w:sz w:val="20"/>
          <w:szCs w:val="20"/>
        </w:rPr>
        <w:t xml:space="preserve"> </w:t>
      </w:r>
    </w:p>
    <w:p w14:paraId="63467C1D" w14:textId="63E53021" w:rsidR="00C554C2" w:rsidRPr="00FA6CEC" w:rsidRDefault="00C554C2" w:rsidP="00C554C2">
      <w:pPr>
        <w:spacing w:line="276" w:lineRule="auto"/>
        <w:ind w:left="5103"/>
        <w:contextualSpacing/>
        <w:rPr>
          <w:rFonts w:cstheme="minorHAnsi"/>
          <w:sz w:val="20"/>
          <w:szCs w:val="20"/>
        </w:rPr>
      </w:pPr>
      <w:r w:rsidRPr="00FA6CEC">
        <w:rPr>
          <w:rFonts w:cstheme="minorHAnsi"/>
          <w:sz w:val="20"/>
          <w:szCs w:val="20"/>
        </w:rPr>
        <w:t>Jelena Vidović, dipl.oec.</w:t>
      </w:r>
      <w:r w:rsidR="00045DCC">
        <w:rPr>
          <w:rFonts w:cstheme="minorHAnsi"/>
          <w:sz w:val="20"/>
          <w:szCs w:val="20"/>
        </w:rPr>
        <w:t xml:space="preserve">, </w:t>
      </w:r>
      <w:r w:rsidR="00045DCC">
        <w:rPr>
          <w:rFonts w:cstheme="minorHAnsi"/>
          <w:sz w:val="20"/>
          <w:szCs w:val="20"/>
        </w:rPr>
        <w:t>v.r.</w:t>
      </w:r>
      <w:r w:rsidR="00045DCC" w:rsidRPr="00FA6CEC">
        <w:rPr>
          <w:rFonts w:cstheme="minorHAnsi"/>
          <w:sz w:val="20"/>
          <w:szCs w:val="20"/>
        </w:rPr>
        <w:t xml:space="preserve"> </w:t>
      </w:r>
      <w:r w:rsidRPr="00FA6CEC">
        <w:rPr>
          <w:rFonts w:cstheme="minorHAnsi"/>
          <w:sz w:val="20"/>
          <w:szCs w:val="20"/>
        </w:rPr>
        <w:t xml:space="preserve"> </w:t>
      </w:r>
    </w:p>
    <w:p w14:paraId="2C8ACC16" w14:textId="123E1B81" w:rsidR="00685A05" w:rsidRDefault="00685A05" w:rsidP="00C554C2">
      <w:pPr>
        <w:ind w:left="142" w:right="5386"/>
        <w:jc w:val="center"/>
      </w:pPr>
    </w:p>
    <w:sectPr w:rsidR="00685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A05"/>
    <w:rsid w:val="00045DCC"/>
    <w:rsid w:val="00685A05"/>
    <w:rsid w:val="00C55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B9706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Zadanifontodlomka"/>
    <w:rsid w:val="00C55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zega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microsoft.com/office/word/2012/wordml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Ljiljana Bilen</cp:lastModifiedBy>
  <cp:revision>6</cp:revision>
  <cp:lastPrinted>2014-11-26T14:09:00Z</cp:lastPrinted>
  <dcterms:created xsi:type="dcterms:W3CDTF">2022-10-07T08:08:00Z</dcterms:created>
  <dcterms:modified xsi:type="dcterms:W3CDTF">2023-11-07T10:23:00Z</dcterms:modified>
</cp:coreProperties>
</file>