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34C9" w14:textId="77777777" w:rsidR="005055A7" w:rsidRPr="00285231" w:rsidRDefault="00334F4A" w:rsidP="00285231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5231">
        <w:rPr>
          <w:rFonts w:asciiTheme="minorHAnsi" w:hAnsiTheme="minorHAnsi" w:cstheme="minorHAnsi"/>
          <w:b/>
          <w:sz w:val="22"/>
          <w:szCs w:val="22"/>
        </w:rPr>
        <w:t>P R I L O G</w:t>
      </w:r>
    </w:p>
    <w:p w14:paraId="2117C542" w14:textId="77777777" w:rsidR="005055A7" w:rsidRPr="00285231" w:rsidRDefault="00334F4A" w:rsidP="00285231">
      <w:pPr>
        <w:pStyle w:val="tekst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5231">
        <w:rPr>
          <w:rFonts w:asciiTheme="minorHAnsi" w:hAnsiTheme="minorHAnsi" w:cstheme="minorHAnsi"/>
          <w:b/>
          <w:sz w:val="22"/>
          <w:szCs w:val="22"/>
        </w:rPr>
        <w:t xml:space="preserve">UZ JAVNI NATJEČAJ ZA PRIJAM U SLUŽBU </w:t>
      </w:r>
      <w:r w:rsidRPr="00285231">
        <w:rPr>
          <w:rStyle w:val="bold"/>
          <w:rFonts w:asciiTheme="minorHAnsi" w:hAnsiTheme="minorHAnsi" w:cstheme="minorHAnsi"/>
          <w:b/>
          <w:color w:val="231F20"/>
          <w:sz w:val="22"/>
          <w:szCs w:val="22"/>
          <w:bdr w:val="none" w:sz="0" w:space="0" w:color="auto" w:frame="1"/>
        </w:rPr>
        <w:t xml:space="preserve">VODITELJA ODSJEKA ZA </w:t>
      </w:r>
      <w:r w:rsidRPr="00285231">
        <w:rPr>
          <w:rFonts w:asciiTheme="minorHAnsi" w:hAnsiTheme="minorHAnsi" w:cstheme="minorHAnsi"/>
          <w:b/>
          <w:sz w:val="22"/>
          <w:szCs w:val="22"/>
        </w:rPr>
        <w:t xml:space="preserve">GRADITELJSTVO, PROSTORNO UREĐENJE, ZAŠTITU OKOLIŠA I ODRŽAVANJE GRADSKIH OBJEKATA, </w:t>
      </w:r>
      <w:r w:rsidRPr="00285231">
        <w:rPr>
          <w:rFonts w:asciiTheme="minorHAnsi" w:hAnsiTheme="minorHAnsi" w:cstheme="minorHAnsi"/>
          <w:b/>
          <w:color w:val="231F20"/>
          <w:sz w:val="22"/>
          <w:szCs w:val="22"/>
        </w:rPr>
        <w:t xml:space="preserve">U </w:t>
      </w:r>
      <w:r w:rsidRPr="00285231">
        <w:rPr>
          <w:rStyle w:val="bold"/>
          <w:rFonts w:asciiTheme="minorHAnsi" w:hAnsiTheme="minorHAnsi" w:cstheme="minorHAnsi"/>
          <w:b/>
          <w:color w:val="231F20"/>
          <w:sz w:val="22"/>
          <w:szCs w:val="22"/>
          <w:bdr w:val="none" w:sz="0" w:space="0" w:color="auto" w:frame="1"/>
        </w:rPr>
        <w:t xml:space="preserve">UPRAVNI ODJEL ZA </w:t>
      </w:r>
      <w:r w:rsidRPr="00285231">
        <w:rPr>
          <w:rFonts w:asciiTheme="minorHAnsi" w:hAnsiTheme="minorHAnsi" w:cstheme="minorHAnsi"/>
          <w:b/>
          <w:sz w:val="22"/>
          <w:szCs w:val="22"/>
        </w:rPr>
        <w:t>KOMUNALNE DJELATNOSTI I GOSPODARENJE GRADA POŽEGE</w:t>
      </w:r>
    </w:p>
    <w:p w14:paraId="531F160C" w14:textId="1CD1806C" w:rsidR="005055A7" w:rsidRPr="00285231" w:rsidRDefault="00682D53" w:rsidP="00285231">
      <w:pPr>
        <w:spacing w:after="0" w:line="240" w:lineRule="auto"/>
        <w:ind w:firstLine="708"/>
        <w:rPr>
          <w:rFonts w:cstheme="minorHAnsi"/>
        </w:rPr>
      </w:pPr>
      <w:r w:rsidRPr="00285231">
        <w:rPr>
          <w:rFonts w:cstheme="minorHAnsi"/>
          <w:b/>
          <w:u w:val="single"/>
        </w:rPr>
        <w:t>OBJAVA JAVNOG NATJEČAJA</w:t>
      </w:r>
    </w:p>
    <w:p w14:paraId="6A9DBC06" w14:textId="3EEC9CEE" w:rsidR="005055A7" w:rsidRPr="00285231" w:rsidRDefault="005055A7" w:rsidP="00285231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5231">
        <w:rPr>
          <w:rFonts w:asciiTheme="minorHAnsi" w:hAnsiTheme="minorHAnsi" w:cstheme="minorHAnsi"/>
          <w:sz w:val="22"/>
          <w:szCs w:val="22"/>
        </w:rPr>
        <w:t xml:space="preserve">Javni natječaj za prijam u službu </w:t>
      </w:r>
      <w:r w:rsidR="00334F4A" w:rsidRPr="00285231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 xml:space="preserve">voditelja Odsjeka za </w:t>
      </w:r>
      <w:r w:rsidR="00334F4A" w:rsidRPr="00285231">
        <w:rPr>
          <w:rFonts w:asciiTheme="minorHAnsi" w:hAnsiTheme="minorHAnsi" w:cstheme="minorHAnsi"/>
          <w:sz w:val="22"/>
          <w:szCs w:val="22"/>
        </w:rPr>
        <w:t>graditeljstvo, prostorno uređenje, zaštitu okoliša i održavanje gradskih objekata</w:t>
      </w:r>
      <w:r w:rsidR="00334F4A" w:rsidRPr="00285231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 xml:space="preserve">, </w:t>
      </w:r>
      <w:r w:rsidR="00334F4A" w:rsidRPr="00285231">
        <w:rPr>
          <w:rFonts w:asciiTheme="minorHAnsi" w:hAnsiTheme="minorHAnsi" w:cstheme="minorHAnsi"/>
          <w:color w:val="231F20"/>
          <w:sz w:val="22"/>
          <w:szCs w:val="22"/>
        </w:rPr>
        <w:t xml:space="preserve">u </w:t>
      </w:r>
      <w:r w:rsidR="00334F4A" w:rsidRPr="00285231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 xml:space="preserve">Upravni odjel za </w:t>
      </w:r>
      <w:r w:rsidR="00334F4A" w:rsidRPr="00285231">
        <w:rPr>
          <w:rFonts w:asciiTheme="minorHAnsi" w:hAnsiTheme="minorHAnsi" w:cstheme="minorHAnsi"/>
          <w:sz w:val="22"/>
          <w:szCs w:val="22"/>
        </w:rPr>
        <w:t>komunalne djelatnosti i gospodarenje Grada Požege</w:t>
      </w:r>
      <w:r w:rsidRPr="00285231">
        <w:rPr>
          <w:rFonts w:asciiTheme="minorHAnsi" w:hAnsiTheme="minorHAnsi" w:cstheme="minorHAnsi"/>
          <w:sz w:val="22"/>
          <w:szCs w:val="22"/>
        </w:rPr>
        <w:t xml:space="preserve"> objavljen je u N</w:t>
      </w:r>
      <w:r w:rsidR="00334F4A" w:rsidRPr="00285231">
        <w:rPr>
          <w:rFonts w:asciiTheme="minorHAnsi" w:hAnsiTheme="minorHAnsi" w:cstheme="minorHAnsi"/>
          <w:sz w:val="22"/>
          <w:szCs w:val="22"/>
        </w:rPr>
        <w:t xml:space="preserve">arodnim novinama, broj: </w:t>
      </w:r>
      <w:r w:rsidR="00285231" w:rsidRPr="00285231">
        <w:rPr>
          <w:rFonts w:asciiTheme="minorHAnsi" w:hAnsiTheme="minorHAnsi" w:cstheme="minorHAnsi"/>
          <w:sz w:val="22"/>
          <w:szCs w:val="22"/>
        </w:rPr>
        <w:t>115</w:t>
      </w:r>
      <w:r w:rsidR="00334F4A" w:rsidRPr="00285231">
        <w:rPr>
          <w:rFonts w:asciiTheme="minorHAnsi" w:hAnsiTheme="minorHAnsi" w:cstheme="minorHAnsi"/>
          <w:sz w:val="22"/>
          <w:szCs w:val="22"/>
        </w:rPr>
        <w:t xml:space="preserve">/23. od </w:t>
      </w:r>
      <w:r w:rsidR="00932EB8">
        <w:rPr>
          <w:rFonts w:asciiTheme="minorHAnsi" w:hAnsiTheme="minorHAnsi" w:cstheme="minorHAnsi"/>
          <w:sz w:val="22"/>
          <w:szCs w:val="22"/>
        </w:rPr>
        <w:t>6</w:t>
      </w:r>
      <w:r w:rsidR="00334F4A" w:rsidRPr="00285231">
        <w:rPr>
          <w:rFonts w:asciiTheme="minorHAnsi" w:hAnsiTheme="minorHAnsi" w:cstheme="minorHAnsi"/>
          <w:sz w:val="22"/>
          <w:szCs w:val="22"/>
        </w:rPr>
        <w:t>. listopada 2023. godine.</w:t>
      </w:r>
    </w:p>
    <w:p w14:paraId="6A58A925" w14:textId="77777777" w:rsidR="005055A7" w:rsidRPr="00285231" w:rsidRDefault="005055A7" w:rsidP="005055A7">
      <w:pPr>
        <w:tabs>
          <w:tab w:val="left" w:pos="0"/>
        </w:tabs>
        <w:spacing w:after="0" w:line="240" w:lineRule="auto"/>
        <w:ind w:firstLine="709"/>
        <w:rPr>
          <w:rFonts w:cstheme="minorHAnsi"/>
        </w:rPr>
      </w:pPr>
      <w:r w:rsidRPr="00285231">
        <w:rPr>
          <w:rFonts w:cstheme="minorHAnsi"/>
          <w:b/>
          <w:u w:val="single"/>
        </w:rPr>
        <w:t>ROK ZA PREDAJU PRIJAVA</w:t>
      </w:r>
    </w:p>
    <w:p w14:paraId="665DE913" w14:textId="788651CD" w:rsidR="005055A7" w:rsidRPr="00285231" w:rsidRDefault="005055A7" w:rsidP="00285231">
      <w:pPr>
        <w:tabs>
          <w:tab w:val="left" w:pos="0"/>
        </w:tabs>
        <w:spacing w:line="240" w:lineRule="auto"/>
        <w:ind w:firstLine="709"/>
        <w:rPr>
          <w:rFonts w:cstheme="minorHAnsi"/>
        </w:rPr>
      </w:pPr>
      <w:r w:rsidRPr="00285231">
        <w:rPr>
          <w:rFonts w:cstheme="minorHAnsi"/>
        </w:rPr>
        <w:t xml:space="preserve">Prijave se predaju zaključno, s danom </w:t>
      </w:r>
      <w:r w:rsidR="00285231" w:rsidRPr="00285231">
        <w:rPr>
          <w:rFonts w:cstheme="minorHAnsi"/>
          <w:b/>
          <w:bCs/>
          <w:u w:val="single"/>
        </w:rPr>
        <w:t>16</w:t>
      </w:r>
      <w:r w:rsidRPr="00285231">
        <w:rPr>
          <w:rFonts w:cstheme="minorHAnsi"/>
          <w:b/>
          <w:bCs/>
          <w:u w:val="single"/>
        </w:rPr>
        <w:t>.</w:t>
      </w:r>
      <w:r w:rsidRPr="00285231">
        <w:rPr>
          <w:rFonts w:cstheme="minorHAnsi"/>
          <w:b/>
          <w:u w:val="single"/>
        </w:rPr>
        <w:t xml:space="preserve"> </w:t>
      </w:r>
      <w:r w:rsidR="00334F4A" w:rsidRPr="00285231">
        <w:rPr>
          <w:rFonts w:cstheme="minorHAnsi"/>
          <w:b/>
          <w:u w:val="single"/>
        </w:rPr>
        <w:t>listopad</w:t>
      </w:r>
      <w:r w:rsidR="00682D53" w:rsidRPr="00285231">
        <w:rPr>
          <w:rFonts w:cstheme="minorHAnsi"/>
          <w:b/>
          <w:u w:val="single"/>
        </w:rPr>
        <w:t>a</w:t>
      </w:r>
      <w:r w:rsidR="00334F4A" w:rsidRPr="00285231">
        <w:rPr>
          <w:rFonts w:cstheme="minorHAnsi"/>
          <w:b/>
          <w:u w:val="single"/>
        </w:rPr>
        <w:t xml:space="preserve"> 2023.</w:t>
      </w:r>
      <w:r w:rsidRPr="00285231">
        <w:rPr>
          <w:rFonts w:cstheme="minorHAnsi"/>
          <w:b/>
          <w:u w:val="single"/>
        </w:rPr>
        <w:t>godine.</w:t>
      </w:r>
    </w:p>
    <w:p w14:paraId="52938878" w14:textId="77777777" w:rsidR="000938E5" w:rsidRPr="00285231" w:rsidRDefault="005055A7" w:rsidP="000938E5">
      <w:pPr>
        <w:pStyle w:val="tekst"/>
        <w:spacing w:before="0" w:beforeAutospacing="0" w:after="0" w:afterAutospacing="0"/>
        <w:ind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5231">
        <w:rPr>
          <w:rFonts w:asciiTheme="minorHAnsi" w:hAnsiTheme="minorHAnsi" w:cstheme="minorHAnsi"/>
          <w:b/>
          <w:sz w:val="22"/>
          <w:szCs w:val="22"/>
          <w:u w:val="single"/>
        </w:rPr>
        <w:t xml:space="preserve">OPIS POSLOVA </w:t>
      </w:r>
    </w:p>
    <w:p w14:paraId="00E73259" w14:textId="77777777" w:rsidR="00F72147" w:rsidRPr="00285231" w:rsidRDefault="008824FA" w:rsidP="00285231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285231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 xml:space="preserve">Voditelj Odsjeka za </w:t>
      </w:r>
      <w:r w:rsidRPr="00285231">
        <w:rPr>
          <w:rFonts w:asciiTheme="minorHAnsi" w:hAnsiTheme="minorHAnsi" w:cstheme="minorHAnsi"/>
          <w:sz w:val="22"/>
          <w:szCs w:val="22"/>
        </w:rPr>
        <w:t>graditeljstvo, prostorno uređenje, zaštitu okoliša i održavanje gradskih objekata</w:t>
      </w:r>
      <w:r w:rsidRPr="00285231">
        <w:rPr>
          <w:rFonts w:asciiTheme="minorHAnsi" w:hAnsiTheme="minorHAnsi" w:cstheme="minorHAnsi"/>
          <w:sz w:val="22"/>
          <w:szCs w:val="22"/>
          <w:lang w:eastAsia="en-US"/>
        </w:rPr>
        <w:t xml:space="preserve"> r</w:t>
      </w:r>
      <w:r w:rsidR="00F72147" w:rsidRPr="00285231">
        <w:rPr>
          <w:rFonts w:asciiTheme="minorHAnsi" w:hAnsiTheme="minorHAnsi" w:cstheme="minorHAnsi"/>
          <w:sz w:val="22"/>
          <w:szCs w:val="22"/>
          <w:lang w:eastAsia="en-US"/>
        </w:rPr>
        <w:t xml:space="preserve">ukovodi Odsjekom, organizira i usklađuje rad Odsjeka. </w:t>
      </w:r>
      <w:r w:rsidR="00F72147" w:rsidRPr="00285231">
        <w:rPr>
          <w:rFonts w:asciiTheme="minorHAnsi" w:hAnsiTheme="minorHAnsi" w:cstheme="minorHAnsi"/>
          <w:bCs/>
          <w:sz w:val="22"/>
          <w:szCs w:val="22"/>
          <w:lang w:eastAsia="en-US"/>
        </w:rPr>
        <w:t>Obavlja najsloženije upravne i stručne poslove za potrebe Upravnog odjela, drugih gradskih upravnih tijela, te gradskih ustanova</w:t>
      </w:r>
      <w:r w:rsidR="00F845C4" w:rsidRPr="00285231">
        <w:rPr>
          <w:rFonts w:asciiTheme="minorHAnsi" w:hAnsiTheme="minorHAnsi" w:cstheme="minorHAnsi"/>
          <w:bCs/>
          <w:sz w:val="22"/>
          <w:szCs w:val="22"/>
          <w:lang w:eastAsia="en-US"/>
        </w:rPr>
        <w:t>. Priprema opće i pojedinačne akte iz djelokruga Upravnog odjela. Obavlja poslove digitalizacije gradskih procesa. Pomaže službenicima Odsjeka u radu na najsloženijim predmetima</w:t>
      </w:r>
      <w:r w:rsidRPr="00285231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03DA8437" w14:textId="77777777" w:rsidR="005055A7" w:rsidRPr="00285231" w:rsidRDefault="005055A7" w:rsidP="00682D53">
      <w:pPr>
        <w:spacing w:after="0" w:line="240" w:lineRule="auto"/>
        <w:ind w:firstLine="708"/>
        <w:jc w:val="both"/>
        <w:rPr>
          <w:rFonts w:eastAsia="Arial Unicode MS" w:cstheme="minorHAnsi"/>
          <w:b/>
          <w:bCs/>
          <w:u w:val="single"/>
        </w:rPr>
      </w:pPr>
      <w:r w:rsidRPr="00285231">
        <w:rPr>
          <w:rFonts w:eastAsia="Arial Unicode MS" w:cstheme="minorHAnsi"/>
          <w:b/>
          <w:bCs/>
          <w:u w:val="single"/>
        </w:rPr>
        <w:t xml:space="preserve">PODACI O PLAĆI </w:t>
      </w:r>
    </w:p>
    <w:p w14:paraId="710ED438" w14:textId="77777777" w:rsidR="005055A7" w:rsidRPr="00285231" w:rsidRDefault="005055A7" w:rsidP="000938E5">
      <w:pPr>
        <w:spacing w:after="0" w:line="240" w:lineRule="auto"/>
        <w:ind w:firstLine="708"/>
        <w:jc w:val="both"/>
        <w:rPr>
          <w:rFonts w:cstheme="minorHAnsi"/>
        </w:rPr>
      </w:pPr>
      <w:r w:rsidRPr="00285231">
        <w:rPr>
          <w:rFonts w:cstheme="minorHAnsi"/>
          <w:bCs/>
        </w:rPr>
        <w:t xml:space="preserve">Na </w:t>
      </w:r>
      <w:r w:rsidR="000938E5" w:rsidRPr="00285231">
        <w:rPr>
          <w:rStyle w:val="bold"/>
          <w:rFonts w:cstheme="minorHAnsi"/>
          <w:color w:val="231F20"/>
          <w:bdr w:val="none" w:sz="0" w:space="0" w:color="auto" w:frame="1"/>
        </w:rPr>
        <w:t xml:space="preserve">voditelja Odsjeka za </w:t>
      </w:r>
      <w:r w:rsidR="000938E5" w:rsidRPr="00285231">
        <w:rPr>
          <w:rFonts w:cstheme="minorHAnsi"/>
        </w:rPr>
        <w:t>graditeljstvo, prostorno uređenje, zaštitu okoliša i održavanje gradskih objekata</w:t>
      </w:r>
      <w:r w:rsidR="000938E5" w:rsidRPr="00285231">
        <w:rPr>
          <w:rStyle w:val="bold"/>
          <w:rFonts w:cstheme="minorHAnsi"/>
          <w:color w:val="231F20"/>
          <w:bdr w:val="none" w:sz="0" w:space="0" w:color="auto" w:frame="1"/>
        </w:rPr>
        <w:t xml:space="preserve"> </w:t>
      </w:r>
      <w:r w:rsidRPr="00285231">
        <w:rPr>
          <w:rFonts w:cstheme="minorHAnsi"/>
        </w:rPr>
        <w:t xml:space="preserve">za </w:t>
      </w:r>
      <w:r w:rsidRPr="00285231">
        <w:rPr>
          <w:rFonts w:cstheme="minorHAnsi"/>
          <w:bCs/>
        </w:rPr>
        <w:t>određivanje visine plaće primjenjuju se odredbe:</w:t>
      </w:r>
    </w:p>
    <w:p w14:paraId="01F5F3E4" w14:textId="18158934" w:rsidR="005055A7" w:rsidRPr="00285231" w:rsidRDefault="00285231" w:rsidP="00285231">
      <w:pPr>
        <w:pStyle w:val="Odlomakpopisa"/>
        <w:numPr>
          <w:ilvl w:val="0"/>
          <w:numId w:val="2"/>
        </w:numPr>
        <w:ind w:left="993" w:hanging="217"/>
        <w:jc w:val="both"/>
        <w:rPr>
          <w:rFonts w:asciiTheme="minorHAnsi" w:hAnsiTheme="minorHAnsi" w:cstheme="minorHAnsi"/>
          <w:sz w:val="22"/>
          <w:szCs w:val="22"/>
        </w:rPr>
      </w:pPr>
      <w:r w:rsidRPr="00285231">
        <w:rPr>
          <w:rFonts w:asciiTheme="minorHAnsi" w:hAnsiTheme="minorHAnsi" w:cstheme="minorHAnsi"/>
          <w:bCs/>
          <w:sz w:val="22"/>
          <w:szCs w:val="22"/>
        </w:rPr>
        <w:t>Z</w:t>
      </w:r>
      <w:r w:rsidR="005055A7" w:rsidRPr="00285231">
        <w:rPr>
          <w:rFonts w:asciiTheme="minorHAnsi" w:eastAsia="Arial Unicode MS" w:hAnsiTheme="minorHAnsi" w:cstheme="minorHAnsi"/>
          <w:bCs/>
          <w:sz w:val="22"/>
          <w:szCs w:val="22"/>
        </w:rPr>
        <w:t>akona o službenicima i namještenicima u lokalnoj i područnoj (regionalnoj) samoupravi (N</w:t>
      </w:r>
      <w:r w:rsidR="000938E5" w:rsidRPr="00285231">
        <w:rPr>
          <w:rFonts w:asciiTheme="minorHAnsi" w:eastAsia="Arial Unicode MS" w:hAnsiTheme="minorHAnsi" w:cstheme="minorHAnsi"/>
          <w:bCs/>
          <w:sz w:val="22"/>
          <w:szCs w:val="22"/>
        </w:rPr>
        <w:t xml:space="preserve">arodne novine, </w:t>
      </w:r>
      <w:r w:rsidR="005055A7" w:rsidRPr="00285231">
        <w:rPr>
          <w:rFonts w:asciiTheme="minorHAnsi" w:eastAsia="Arial Unicode MS" w:hAnsiTheme="minorHAnsi" w:cstheme="minorHAnsi"/>
          <w:bCs/>
          <w:sz w:val="22"/>
          <w:szCs w:val="22"/>
        </w:rPr>
        <w:t xml:space="preserve">broj: 86/08., </w:t>
      </w:r>
      <w:r w:rsidR="005055A7" w:rsidRPr="00285231">
        <w:rPr>
          <w:rFonts w:asciiTheme="minorHAnsi" w:hAnsiTheme="minorHAnsi" w:cstheme="minorHAnsi"/>
          <w:sz w:val="22"/>
          <w:szCs w:val="22"/>
        </w:rPr>
        <w:t>61/11., 4/18. i 112/19.)</w:t>
      </w:r>
    </w:p>
    <w:p w14:paraId="539A1040" w14:textId="358FBAA6" w:rsidR="005055A7" w:rsidRPr="00285231" w:rsidRDefault="005055A7" w:rsidP="00285231">
      <w:pPr>
        <w:spacing w:after="0" w:line="240" w:lineRule="auto"/>
        <w:ind w:left="993" w:hanging="217"/>
        <w:jc w:val="both"/>
        <w:rPr>
          <w:rFonts w:cstheme="minorHAnsi"/>
        </w:rPr>
      </w:pPr>
      <w:r w:rsidRPr="00285231">
        <w:rPr>
          <w:rFonts w:eastAsia="Arial Unicode MS" w:cstheme="minorHAnsi"/>
          <w:bCs/>
        </w:rPr>
        <w:t>-</w:t>
      </w:r>
      <w:r w:rsidR="00285231" w:rsidRPr="00285231">
        <w:rPr>
          <w:rFonts w:eastAsia="Arial Unicode MS" w:cstheme="minorHAnsi"/>
          <w:bCs/>
        </w:rPr>
        <w:tab/>
      </w:r>
      <w:r w:rsidRPr="00285231">
        <w:rPr>
          <w:rFonts w:eastAsia="Arial Unicode MS" w:cstheme="minorHAnsi"/>
          <w:bCs/>
        </w:rPr>
        <w:t>Zakona o plaćama u lokalnoj i područnoj (regionalnoj) samoupravi (N</w:t>
      </w:r>
      <w:r w:rsidR="00F845C4" w:rsidRPr="00285231">
        <w:rPr>
          <w:rFonts w:eastAsia="Arial Unicode MS" w:cstheme="minorHAnsi"/>
          <w:bCs/>
        </w:rPr>
        <w:t xml:space="preserve">arodne novine, </w:t>
      </w:r>
      <w:r w:rsidRPr="00285231">
        <w:rPr>
          <w:rFonts w:eastAsia="Arial Unicode MS" w:cstheme="minorHAnsi"/>
          <w:bCs/>
        </w:rPr>
        <w:t xml:space="preserve">broj: </w:t>
      </w:r>
      <w:r w:rsidRPr="00285231">
        <w:rPr>
          <w:rFonts w:cstheme="minorHAnsi"/>
        </w:rPr>
        <w:t>28/10.</w:t>
      </w:r>
      <w:r w:rsidR="000938E5" w:rsidRPr="00285231">
        <w:rPr>
          <w:rFonts w:cstheme="minorHAnsi"/>
        </w:rPr>
        <w:t xml:space="preserve"> i </w:t>
      </w:r>
      <w:r w:rsidR="00255438" w:rsidRPr="00285231">
        <w:rPr>
          <w:rFonts w:cstheme="minorHAnsi"/>
        </w:rPr>
        <w:t>10</w:t>
      </w:r>
      <w:r w:rsidR="000938E5" w:rsidRPr="00285231">
        <w:rPr>
          <w:rFonts w:cstheme="minorHAnsi"/>
        </w:rPr>
        <w:t>/23.</w:t>
      </w:r>
      <w:r w:rsidRPr="00285231">
        <w:rPr>
          <w:rFonts w:cstheme="minorHAnsi"/>
        </w:rPr>
        <w:t>)</w:t>
      </w:r>
    </w:p>
    <w:p w14:paraId="174E48D8" w14:textId="4FB24E9A" w:rsidR="005055A7" w:rsidRPr="00285231" w:rsidRDefault="005055A7" w:rsidP="00285231">
      <w:pPr>
        <w:spacing w:after="0" w:line="240" w:lineRule="auto"/>
        <w:ind w:left="993" w:hanging="217"/>
        <w:jc w:val="both"/>
        <w:rPr>
          <w:rFonts w:cstheme="minorHAnsi"/>
        </w:rPr>
      </w:pPr>
      <w:r w:rsidRPr="00285231">
        <w:rPr>
          <w:rFonts w:cstheme="minorHAnsi"/>
        </w:rPr>
        <w:t>-</w:t>
      </w:r>
      <w:r w:rsidR="00285231" w:rsidRPr="00285231">
        <w:rPr>
          <w:rFonts w:cstheme="minorHAnsi"/>
        </w:rPr>
        <w:tab/>
      </w:r>
      <w:r w:rsidRPr="00285231">
        <w:rPr>
          <w:rFonts w:cstheme="minorHAnsi"/>
        </w:rPr>
        <w:t xml:space="preserve">Odluke o koeficijentima za obračun plaće službenika i namještenika u upravnim tijelima Grada Požege (Službene novine Grada Požege, broj: </w:t>
      </w:r>
      <w:r w:rsidR="000938E5" w:rsidRPr="00285231">
        <w:rPr>
          <w:rFonts w:cstheme="minorHAnsi"/>
        </w:rPr>
        <w:t>4/22.</w:t>
      </w:r>
      <w:r w:rsidRPr="00285231">
        <w:rPr>
          <w:rFonts w:cstheme="minorHAnsi"/>
          <w:bCs/>
          <w:kern w:val="3"/>
          <w:lang w:eastAsia="zh-CN"/>
        </w:rPr>
        <w:t>)</w:t>
      </w:r>
    </w:p>
    <w:p w14:paraId="7ED3BB1F" w14:textId="46915D0A" w:rsidR="005055A7" w:rsidRPr="00285231" w:rsidRDefault="005055A7" w:rsidP="00285231">
      <w:pPr>
        <w:spacing w:after="0" w:line="240" w:lineRule="auto"/>
        <w:ind w:left="993" w:hanging="217"/>
        <w:jc w:val="both"/>
        <w:rPr>
          <w:rFonts w:cstheme="minorHAnsi"/>
        </w:rPr>
      </w:pPr>
      <w:r w:rsidRPr="00285231">
        <w:rPr>
          <w:rFonts w:cstheme="minorHAnsi"/>
        </w:rPr>
        <w:t>-</w:t>
      </w:r>
      <w:r w:rsidR="00285231" w:rsidRPr="00285231">
        <w:rPr>
          <w:rFonts w:cstheme="minorHAnsi"/>
        </w:rPr>
        <w:tab/>
      </w:r>
      <w:r w:rsidRPr="00285231">
        <w:rPr>
          <w:rFonts w:cstheme="minorHAnsi"/>
          <w:bCs/>
        </w:rPr>
        <w:t xml:space="preserve">Kolektivnog ugovora za zaposlene u upravnim tijelima Grada Požege </w:t>
      </w:r>
      <w:r w:rsidRPr="00285231">
        <w:rPr>
          <w:rFonts w:cstheme="minorHAnsi"/>
        </w:rPr>
        <w:t xml:space="preserve">(Službene novine Grada Požege, broj: </w:t>
      </w:r>
      <w:r w:rsidRPr="00285231">
        <w:rPr>
          <w:rFonts w:cstheme="minorHAnsi"/>
          <w:bCs/>
          <w:kern w:val="3"/>
          <w:lang w:eastAsia="zh-CN"/>
        </w:rPr>
        <w:t>1/17.</w:t>
      </w:r>
      <w:r w:rsidR="00F72147" w:rsidRPr="00285231">
        <w:rPr>
          <w:rFonts w:cstheme="minorHAnsi"/>
          <w:bCs/>
          <w:kern w:val="3"/>
          <w:lang w:eastAsia="zh-CN"/>
        </w:rPr>
        <w:t xml:space="preserve">, </w:t>
      </w:r>
      <w:r w:rsidR="00F72147" w:rsidRPr="00285231">
        <w:rPr>
          <w:rFonts w:cstheme="minorHAnsi"/>
          <w:bCs/>
        </w:rPr>
        <w:t>12/22., 23/22., 6/23., 8/23 i 10/23.</w:t>
      </w:r>
      <w:r w:rsidRPr="00285231">
        <w:rPr>
          <w:rFonts w:cstheme="minorHAnsi"/>
          <w:bCs/>
          <w:kern w:val="3"/>
          <w:lang w:eastAsia="zh-CN"/>
        </w:rPr>
        <w:t>)</w:t>
      </w:r>
      <w:r w:rsidR="008824FA" w:rsidRPr="00285231">
        <w:rPr>
          <w:rFonts w:cstheme="minorHAnsi"/>
          <w:bCs/>
          <w:kern w:val="3"/>
          <w:lang w:eastAsia="zh-CN"/>
        </w:rPr>
        <w:t>.</w:t>
      </w:r>
    </w:p>
    <w:p w14:paraId="1BBE83C2" w14:textId="77777777" w:rsidR="005055A7" w:rsidRPr="00285231" w:rsidRDefault="005055A7" w:rsidP="00285231">
      <w:pPr>
        <w:pStyle w:val="Odlomakpopisa"/>
        <w:spacing w:after="240"/>
        <w:ind w:left="0"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5231">
        <w:rPr>
          <w:rFonts w:asciiTheme="minorHAnsi" w:hAnsiTheme="minorHAnsi" w:cstheme="minorHAnsi"/>
          <w:sz w:val="22"/>
          <w:szCs w:val="22"/>
        </w:rPr>
        <w:t>Plaću radnog mjesta</w:t>
      </w:r>
      <w:r w:rsidRPr="002852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38E5" w:rsidRPr="00285231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 xml:space="preserve">voditelja Odsjeka za </w:t>
      </w:r>
      <w:r w:rsidR="000938E5" w:rsidRPr="00285231">
        <w:rPr>
          <w:rFonts w:asciiTheme="minorHAnsi" w:hAnsiTheme="minorHAnsi" w:cstheme="minorHAnsi"/>
          <w:sz w:val="22"/>
          <w:szCs w:val="22"/>
        </w:rPr>
        <w:t>graditeljstvo, prostorno uređenje, zaštitu okoliša i održavanje gradskih objekata</w:t>
      </w:r>
      <w:r w:rsidR="000938E5" w:rsidRPr="00285231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 xml:space="preserve"> </w:t>
      </w:r>
      <w:r w:rsidRPr="00285231">
        <w:rPr>
          <w:rFonts w:asciiTheme="minorHAnsi" w:hAnsiTheme="minorHAnsi" w:cstheme="minorHAnsi"/>
          <w:sz w:val="22"/>
          <w:szCs w:val="22"/>
        </w:rPr>
        <w:t xml:space="preserve">čini umnožak koeficijenta složenosti poslova radnog mjesta koji iznosi </w:t>
      </w:r>
      <w:r w:rsidR="000938E5" w:rsidRPr="00285231">
        <w:rPr>
          <w:rFonts w:asciiTheme="minorHAnsi" w:hAnsiTheme="minorHAnsi" w:cstheme="minorHAnsi"/>
          <w:sz w:val="22"/>
          <w:szCs w:val="22"/>
        </w:rPr>
        <w:t xml:space="preserve">2,45 </w:t>
      </w:r>
      <w:r w:rsidR="00F845C4" w:rsidRPr="00285231">
        <w:rPr>
          <w:rFonts w:asciiTheme="minorHAnsi" w:hAnsiTheme="minorHAnsi" w:cstheme="minorHAnsi"/>
          <w:sz w:val="22"/>
          <w:szCs w:val="22"/>
        </w:rPr>
        <w:t>i osnovice</w:t>
      </w:r>
      <w:r w:rsidR="00F845C4" w:rsidRPr="00285231">
        <w:rPr>
          <w:rFonts w:asciiTheme="minorHAnsi" w:hAnsiTheme="minorHAnsi" w:cstheme="minorHAnsi"/>
          <w:bCs/>
          <w:sz w:val="22"/>
          <w:szCs w:val="22"/>
        </w:rPr>
        <w:t xml:space="preserve"> za obračun bruto plaće službenika </w:t>
      </w:r>
      <w:r w:rsidR="00255438" w:rsidRPr="00285231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F845C4" w:rsidRPr="00285231">
        <w:rPr>
          <w:rFonts w:asciiTheme="minorHAnsi" w:hAnsiTheme="minorHAnsi" w:cstheme="minorHAnsi"/>
          <w:bCs/>
          <w:sz w:val="22"/>
          <w:szCs w:val="22"/>
        </w:rPr>
        <w:t>799,18 eura (ili 6.021,42 k</w:t>
      </w:r>
      <w:r w:rsidR="00255438" w:rsidRPr="00285231">
        <w:rPr>
          <w:rFonts w:asciiTheme="minorHAnsi" w:hAnsiTheme="minorHAnsi" w:cstheme="minorHAnsi"/>
          <w:bCs/>
          <w:sz w:val="22"/>
          <w:szCs w:val="22"/>
        </w:rPr>
        <w:t xml:space="preserve">n </w:t>
      </w:r>
      <w:r w:rsidR="00F845C4" w:rsidRPr="00285231">
        <w:rPr>
          <w:rFonts w:asciiTheme="minorHAnsi" w:hAnsiTheme="minorHAnsi" w:cstheme="minorHAnsi"/>
          <w:bCs/>
          <w:sz w:val="22"/>
          <w:szCs w:val="22"/>
        </w:rPr>
        <w:t>prema fiksnom tečaju konverzije od 7,53450 k</w:t>
      </w:r>
      <w:r w:rsidR="00682D53" w:rsidRPr="00285231">
        <w:rPr>
          <w:rFonts w:asciiTheme="minorHAnsi" w:hAnsiTheme="minorHAnsi" w:cstheme="minorHAnsi"/>
          <w:bCs/>
          <w:sz w:val="22"/>
          <w:szCs w:val="22"/>
        </w:rPr>
        <w:t xml:space="preserve">n </w:t>
      </w:r>
      <w:r w:rsidR="00F845C4" w:rsidRPr="00285231">
        <w:rPr>
          <w:rFonts w:asciiTheme="minorHAnsi" w:hAnsiTheme="minorHAnsi" w:cstheme="minorHAnsi"/>
          <w:bCs/>
          <w:sz w:val="22"/>
          <w:szCs w:val="22"/>
        </w:rPr>
        <w:t xml:space="preserve">za 1 euro), </w:t>
      </w:r>
      <w:r w:rsidR="000938E5" w:rsidRPr="00285231">
        <w:rPr>
          <w:rFonts w:asciiTheme="minorHAnsi" w:hAnsiTheme="minorHAnsi" w:cstheme="minorHAnsi"/>
          <w:sz w:val="22"/>
          <w:szCs w:val="22"/>
        </w:rPr>
        <w:t>u</w:t>
      </w:r>
      <w:r w:rsidRPr="00285231">
        <w:rPr>
          <w:rFonts w:asciiTheme="minorHAnsi" w:hAnsiTheme="minorHAnsi" w:cstheme="minorHAnsi"/>
          <w:sz w:val="22"/>
          <w:szCs w:val="22"/>
        </w:rPr>
        <w:t xml:space="preserve">većano za 0,5% za svaku navršenu godinu radnog staža. </w:t>
      </w:r>
      <w:r w:rsidRPr="00285231">
        <w:rPr>
          <w:rFonts w:asciiTheme="minorHAnsi" w:hAnsiTheme="minorHAnsi" w:cstheme="minorHAnsi"/>
          <w:bCs/>
          <w:sz w:val="22"/>
          <w:szCs w:val="22"/>
        </w:rPr>
        <w:t xml:space="preserve">Bruto plaća </w:t>
      </w:r>
      <w:r w:rsidR="00255438" w:rsidRPr="00285231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 xml:space="preserve">voditelja Odsjeka za </w:t>
      </w:r>
      <w:r w:rsidR="00255438" w:rsidRPr="00285231">
        <w:rPr>
          <w:rFonts w:asciiTheme="minorHAnsi" w:hAnsiTheme="minorHAnsi" w:cstheme="minorHAnsi"/>
          <w:sz w:val="22"/>
          <w:szCs w:val="22"/>
        </w:rPr>
        <w:t>graditeljstvo, prostorno uređenje, zaštitu okoliša i održavanje gradskih objekata</w:t>
      </w:r>
      <w:r w:rsidR="00255438" w:rsidRPr="002852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38E5" w:rsidRPr="00285231">
        <w:rPr>
          <w:rFonts w:asciiTheme="minorHAnsi" w:hAnsiTheme="minorHAnsi" w:cstheme="minorHAnsi"/>
          <w:bCs/>
          <w:sz w:val="22"/>
          <w:szCs w:val="22"/>
        </w:rPr>
        <w:t>i</w:t>
      </w:r>
      <w:r w:rsidRPr="00285231">
        <w:rPr>
          <w:rFonts w:asciiTheme="minorHAnsi" w:hAnsiTheme="minorHAnsi" w:cstheme="minorHAnsi"/>
          <w:bCs/>
          <w:sz w:val="22"/>
          <w:szCs w:val="22"/>
        </w:rPr>
        <w:t>znosi</w:t>
      </w:r>
      <w:r w:rsidR="000938E5" w:rsidRPr="002852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824FA" w:rsidRPr="00285231">
        <w:rPr>
          <w:rFonts w:asciiTheme="minorHAnsi" w:hAnsiTheme="minorHAnsi" w:cstheme="minorHAnsi"/>
          <w:bCs/>
          <w:sz w:val="22"/>
          <w:szCs w:val="22"/>
        </w:rPr>
        <w:t>1.957,99</w:t>
      </w:r>
      <w:r w:rsidR="000938E5" w:rsidRPr="00285231">
        <w:rPr>
          <w:rFonts w:asciiTheme="minorHAnsi" w:hAnsiTheme="minorHAnsi" w:cstheme="minorHAnsi"/>
          <w:bCs/>
          <w:sz w:val="22"/>
          <w:szCs w:val="22"/>
        </w:rPr>
        <w:t xml:space="preserve"> eura. </w:t>
      </w:r>
    </w:p>
    <w:p w14:paraId="5A85BBB0" w14:textId="77777777" w:rsidR="005055A7" w:rsidRPr="00285231" w:rsidRDefault="005055A7" w:rsidP="00285231">
      <w:pPr>
        <w:spacing w:after="240" w:line="240" w:lineRule="auto"/>
        <w:ind w:firstLine="708"/>
        <w:rPr>
          <w:rFonts w:cstheme="minorHAnsi"/>
        </w:rPr>
      </w:pPr>
      <w:r w:rsidRPr="00285231">
        <w:rPr>
          <w:rFonts w:cstheme="minorHAnsi"/>
          <w:b/>
          <w:bCs/>
          <w:u w:val="single"/>
        </w:rPr>
        <w:t>NAČIN OBAVLJANJA PRETHODNE PROVJERE ZNANJA I SPOSOBNOSTI</w:t>
      </w:r>
    </w:p>
    <w:p w14:paraId="577E3CDB" w14:textId="77777777" w:rsidR="005055A7" w:rsidRPr="00285231" w:rsidRDefault="005055A7" w:rsidP="00285231">
      <w:pPr>
        <w:spacing w:after="0" w:line="240" w:lineRule="auto"/>
        <w:ind w:firstLine="708"/>
        <w:jc w:val="both"/>
        <w:rPr>
          <w:rFonts w:cstheme="minorHAnsi"/>
        </w:rPr>
      </w:pPr>
      <w:r w:rsidRPr="00285231">
        <w:rPr>
          <w:rFonts w:cstheme="minorHAnsi"/>
        </w:rPr>
        <w:t>Prethodna provjera znanja i sposobnosti kandidata obuhvaća pismeno testiranje i intervju.</w:t>
      </w:r>
    </w:p>
    <w:p w14:paraId="20F1894F" w14:textId="77777777" w:rsidR="005055A7" w:rsidRPr="00285231" w:rsidRDefault="005055A7" w:rsidP="00285231">
      <w:pPr>
        <w:spacing w:after="240" w:line="240" w:lineRule="auto"/>
        <w:ind w:firstLine="708"/>
        <w:jc w:val="both"/>
        <w:rPr>
          <w:rFonts w:cstheme="minorHAnsi"/>
        </w:rPr>
      </w:pPr>
      <w:r w:rsidRPr="00285231">
        <w:rPr>
          <w:rFonts w:cstheme="minorHAnsi"/>
        </w:rPr>
        <w:t>Kandidati su obvezni pristupiti prethodnoj provjeri znanja i sposobnosti putem pisanog testiranja i intervjua. Ako kandidati ne pristupi testiranju smatra se da je povukao prijavu na javni natječaj.</w:t>
      </w:r>
    </w:p>
    <w:p w14:paraId="7F6875D3" w14:textId="0C9761EB" w:rsidR="005055A7" w:rsidRPr="00285231" w:rsidRDefault="005055A7" w:rsidP="00285231">
      <w:pPr>
        <w:spacing w:after="240" w:line="240" w:lineRule="auto"/>
        <w:ind w:firstLine="720"/>
        <w:rPr>
          <w:rFonts w:cstheme="minorHAnsi"/>
        </w:rPr>
      </w:pPr>
      <w:r w:rsidRPr="00285231">
        <w:rPr>
          <w:rFonts w:cstheme="minorHAnsi"/>
          <w:b/>
          <w:u w:val="single"/>
        </w:rPr>
        <w:t xml:space="preserve">PODRUČJE TESTIRANJA </w:t>
      </w:r>
      <w:r w:rsidRPr="00285231">
        <w:rPr>
          <w:rFonts w:cstheme="minorHAnsi"/>
        </w:rPr>
        <w:t>iz samoupravnog djelokruga Grada Požege.</w:t>
      </w:r>
    </w:p>
    <w:p w14:paraId="0C69E43D" w14:textId="77777777" w:rsidR="005055A7" w:rsidRPr="00285231" w:rsidRDefault="005055A7" w:rsidP="00682D53">
      <w:pPr>
        <w:spacing w:after="0" w:line="240" w:lineRule="auto"/>
        <w:ind w:firstLine="720"/>
        <w:rPr>
          <w:rFonts w:cstheme="minorHAnsi"/>
          <w:b/>
          <w:u w:val="single"/>
        </w:rPr>
      </w:pPr>
      <w:r w:rsidRPr="00285231">
        <w:rPr>
          <w:rFonts w:cstheme="minorHAnsi"/>
          <w:b/>
          <w:u w:val="single"/>
        </w:rPr>
        <w:t>PRAVNI I DRUGI IZVORI ZA PRIPREMANJE KANDIDATA ZA TESTIRANJE</w:t>
      </w:r>
    </w:p>
    <w:p w14:paraId="5565BCF1" w14:textId="77777777" w:rsidR="005055A7" w:rsidRPr="00285231" w:rsidRDefault="005055A7" w:rsidP="00D56A06">
      <w:pPr>
        <w:numPr>
          <w:ilvl w:val="0"/>
          <w:numId w:val="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theme="minorHAnsi"/>
        </w:rPr>
      </w:pPr>
      <w:r w:rsidRPr="00285231">
        <w:rPr>
          <w:rFonts w:cstheme="minorHAnsi"/>
        </w:rPr>
        <w:t>Zakon o lokalnoj i područnoj (regionalnoj) samoupravi (N</w:t>
      </w:r>
      <w:r w:rsidR="000938E5" w:rsidRPr="00285231">
        <w:rPr>
          <w:rFonts w:cstheme="minorHAnsi"/>
        </w:rPr>
        <w:t xml:space="preserve">arodne novine, </w:t>
      </w:r>
      <w:r w:rsidRPr="00285231">
        <w:rPr>
          <w:rFonts w:cstheme="minorHAnsi"/>
        </w:rPr>
        <w:t>broj: 33/01., 60/01.- vjerodostojno tumačenje, 129/05., 109/07., 125/08., 36/09., 150/11., 144/12.</w:t>
      </w:r>
      <w:r w:rsidR="00D56A06" w:rsidRPr="00285231">
        <w:rPr>
          <w:rFonts w:cstheme="minorHAnsi"/>
        </w:rPr>
        <w:t xml:space="preserve">, </w:t>
      </w:r>
      <w:r w:rsidRPr="00285231">
        <w:rPr>
          <w:rFonts w:cstheme="minorHAnsi"/>
        </w:rPr>
        <w:t>19/13.- pročišćeni tekst, 137/15.- ispravak, 123/17</w:t>
      </w:r>
      <w:r w:rsidRPr="00285231">
        <w:rPr>
          <w:rFonts w:cstheme="minorHAnsi"/>
          <w:bCs/>
        </w:rPr>
        <w:t>.</w:t>
      </w:r>
      <w:r w:rsidR="000938E5" w:rsidRPr="00285231">
        <w:rPr>
          <w:rFonts w:cstheme="minorHAnsi"/>
          <w:bCs/>
        </w:rPr>
        <w:t xml:space="preserve">, </w:t>
      </w:r>
      <w:r w:rsidRPr="00285231">
        <w:rPr>
          <w:rFonts w:cstheme="minorHAnsi"/>
          <w:bCs/>
        </w:rPr>
        <w:t>98/19.</w:t>
      </w:r>
      <w:r w:rsidR="000938E5" w:rsidRPr="00285231">
        <w:rPr>
          <w:rFonts w:cstheme="minorHAnsi"/>
          <w:bCs/>
        </w:rPr>
        <w:t xml:space="preserve"> i 144/</w:t>
      </w:r>
      <w:r w:rsidR="00D56A06" w:rsidRPr="00285231">
        <w:rPr>
          <w:rFonts w:cstheme="minorHAnsi"/>
          <w:bCs/>
        </w:rPr>
        <w:t>20.</w:t>
      </w:r>
      <w:r w:rsidRPr="00285231">
        <w:rPr>
          <w:rFonts w:cstheme="minorHAnsi"/>
          <w:bCs/>
        </w:rPr>
        <w:t>)</w:t>
      </w:r>
    </w:p>
    <w:p w14:paraId="3B0E6003" w14:textId="77777777" w:rsidR="005055A7" w:rsidRPr="00285231" w:rsidRDefault="005055A7" w:rsidP="008E354B">
      <w:pPr>
        <w:numPr>
          <w:ilvl w:val="0"/>
          <w:numId w:val="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theme="minorHAnsi"/>
        </w:rPr>
      </w:pPr>
      <w:r w:rsidRPr="00285231">
        <w:rPr>
          <w:rFonts w:cstheme="minorHAnsi"/>
        </w:rPr>
        <w:t xml:space="preserve">Zakon o </w:t>
      </w:r>
      <w:r w:rsidR="000938E5" w:rsidRPr="00285231">
        <w:rPr>
          <w:rFonts w:cstheme="minorHAnsi"/>
        </w:rPr>
        <w:t>gra</w:t>
      </w:r>
      <w:r w:rsidR="008E354B" w:rsidRPr="00285231">
        <w:rPr>
          <w:rFonts w:cstheme="minorHAnsi"/>
        </w:rPr>
        <w:t xml:space="preserve">dnji </w:t>
      </w:r>
      <w:r w:rsidRPr="00285231">
        <w:rPr>
          <w:rFonts w:cstheme="minorHAnsi"/>
        </w:rPr>
        <w:t>(N</w:t>
      </w:r>
      <w:r w:rsidR="008E354B" w:rsidRPr="00285231">
        <w:rPr>
          <w:rFonts w:cstheme="minorHAnsi"/>
        </w:rPr>
        <w:t>arodne novine, broj: 153/13., 20/17., 39/19. i 125/19.)</w:t>
      </w:r>
      <w:r w:rsidR="000938E5" w:rsidRPr="00285231">
        <w:rPr>
          <w:rFonts w:cstheme="minorHAnsi"/>
        </w:rPr>
        <w:t xml:space="preserve"> </w:t>
      </w:r>
    </w:p>
    <w:p w14:paraId="31863399" w14:textId="77777777" w:rsidR="000938E5" w:rsidRPr="00285231" w:rsidRDefault="008E354B" w:rsidP="00091BFE">
      <w:pPr>
        <w:numPr>
          <w:ilvl w:val="0"/>
          <w:numId w:val="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theme="minorHAnsi"/>
        </w:rPr>
      </w:pPr>
      <w:r w:rsidRPr="00285231">
        <w:rPr>
          <w:rFonts w:cstheme="minorHAnsi"/>
        </w:rPr>
        <w:lastRenderedPageBreak/>
        <w:t>Zakon o prostornom uređenju (Narodne novine, broj: 153/13., 65/17., 114/18., 39/19. 98/19. i 67/23.)</w:t>
      </w:r>
    </w:p>
    <w:p w14:paraId="04764CA0" w14:textId="77777777" w:rsidR="005055A7" w:rsidRPr="00285231" w:rsidRDefault="005055A7" w:rsidP="00285231">
      <w:pPr>
        <w:numPr>
          <w:ilvl w:val="0"/>
          <w:numId w:val="1"/>
        </w:numPr>
        <w:suppressAutoHyphens/>
        <w:autoSpaceDN w:val="0"/>
        <w:spacing w:line="240" w:lineRule="auto"/>
        <w:ind w:left="709" w:hanging="283"/>
        <w:jc w:val="both"/>
        <w:textAlignment w:val="baseline"/>
        <w:rPr>
          <w:rFonts w:cstheme="minorHAnsi"/>
        </w:rPr>
      </w:pPr>
      <w:r w:rsidRPr="00285231">
        <w:rPr>
          <w:rFonts w:eastAsia="Arial Unicode MS" w:cstheme="minorHAnsi"/>
          <w:bCs/>
        </w:rPr>
        <w:t>Statut Grada Požege (S</w:t>
      </w:r>
      <w:r w:rsidRPr="00285231">
        <w:rPr>
          <w:rFonts w:cstheme="minorHAnsi"/>
        </w:rPr>
        <w:t xml:space="preserve">lužbene novine Grada Požege, broj: </w:t>
      </w:r>
      <w:r w:rsidR="00D56A06" w:rsidRPr="00285231">
        <w:rPr>
          <w:rFonts w:cstheme="minorHAnsi"/>
        </w:rPr>
        <w:t>2/21. i 11/22.)</w:t>
      </w:r>
    </w:p>
    <w:p w14:paraId="7697EE4B" w14:textId="77777777" w:rsidR="00CD6E91" w:rsidRPr="00285231" w:rsidRDefault="005055A7" w:rsidP="00255438">
      <w:pPr>
        <w:spacing w:after="0" w:line="240" w:lineRule="auto"/>
        <w:ind w:firstLine="566"/>
        <w:jc w:val="both"/>
        <w:rPr>
          <w:rFonts w:cstheme="minorHAnsi"/>
        </w:rPr>
      </w:pPr>
      <w:r w:rsidRPr="00285231">
        <w:rPr>
          <w:rFonts w:cstheme="minorHAnsi"/>
          <w:b/>
          <w:u w:val="single"/>
        </w:rPr>
        <w:t>VRIJEME ODRŽAVANJA PRETHODNE PROVJERE ZNANJA I SPOSOBNOSTI KANDIDATA</w:t>
      </w:r>
      <w:r w:rsidRPr="00285231">
        <w:rPr>
          <w:rFonts w:cstheme="minorHAnsi"/>
          <w:b/>
        </w:rPr>
        <w:t xml:space="preserve"> </w:t>
      </w:r>
      <w:r w:rsidRPr="00285231">
        <w:rPr>
          <w:rFonts w:cstheme="minorHAnsi"/>
        </w:rPr>
        <w:t>biti će objavljeno na službenoj internetskoj stranici Grada Požege (</w:t>
      </w:r>
      <w:hyperlink r:id="rId5" w:history="1">
        <w:r w:rsidRPr="00285231">
          <w:rPr>
            <w:rStyle w:val="Hiperveza"/>
            <w:rFonts w:cstheme="minorHAnsi"/>
            <w:color w:val="auto"/>
          </w:rPr>
          <w:t>www.pozega.hr</w:t>
        </w:r>
      </w:hyperlink>
      <w:r w:rsidRPr="00285231">
        <w:rPr>
          <w:rFonts w:cstheme="minorHAnsi"/>
        </w:rPr>
        <w:t xml:space="preserve">) i na oglasnoj ploči Grada Požege, najkasnije pet dana prije odražavanja provjere. </w:t>
      </w:r>
    </w:p>
    <w:sectPr w:rsidR="00CD6E91" w:rsidRPr="00285231" w:rsidSect="0028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794F"/>
    <w:multiLevelType w:val="hybridMultilevel"/>
    <w:tmpl w:val="6688F488"/>
    <w:lvl w:ilvl="0" w:tplc="E74A9DF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EC2101"/>
    <w:multiLevelType w:val="multilevel"/>
    <w:tmpl w:val="BEA65BF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762946631">
    <w:abstractNumId w:val="1"/>
  </w:num>
  <w:num w:numId="2" w16cid:durableId="99440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A7"/>
    <w:rsid w:val="000938E5"/>
    <w:rsid w:val="00255438"/>
    <w:rsid w:val="00285231"/>
    <w:rsid w:val="00334F4A"/>
    <w:rsid w:val="005055A7"/>
    <w:rsid w:val="00682D53"/>
    <w:rsid w:val="008824FA"/>
    <w:rsid w:val="00891FF0"/>
    <w:rsid w:val="008E354B"/>
    <w:rsid w:val="00932EB8"/>
    <w:rsid w:val="00C74A86"/>
    <w:rsid w:val="00CD6E91"/>
    <w:rsid w:val="00D56A06"/>
    <w:rsid w:val="00E96497"/>
    <w:rsid w:val="00F72147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9803"/>
  <w15:chartTrackingRefBased/>
  <w15:docId w15:val="{CF52B5A0-0C91-44E2-B91F-A514D60B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A7"/>
  </w:style>
  <w:style w:type="paragraph" w:styleId="Naslov1">
    <w:name w:val="heading 1"/>
    <w:basedOn w:val="Normal"/>
    <w:link w:val="Naslov1Char"/>
    <w:uiPriority w:val="9"/>
    <w:qFormat/>
    <w:rsid w:val="008E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5055A7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05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50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34F4A"/>
  </w:style>
  <w:style w:type="character" w:customStyle="1" w:styleId="Naslov1Char">
    <w:name w:val="Naslov 1 Char"/>
    <w:basedOn w:val="Zadanifontodlomka"/>
    <w:link w:val="Naslov1"/>
    <w:uiPriority w:val="9"/>
    <w:rsid w:val="008E354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E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F845C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zeg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3</cp:revision>
  <dcterms:created xsi:type="dcterms:W3CDTF">2023-10-06T08:44:00Z</dcterms:created>
  <dcterms:modified xsi:type="dcterms:W3CDTF">2023-10-06T11:15:00Z</dcterms:modified>
</cp:coreProperties>
</file>